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40" w:rsidRPr="00CB6EBF" w:rsidRDefault="00F91840" w:rsidP="00BF653D">
      <w:pPr>
        <w:spacing w:before="100" w:beforeAutospacing="1" w:after="100" w:afterAutospacing="1" w:line="240" w:lineRule="auto"/>
        <w:ind w:firstLine="0"/>
        <w:jc w:val="center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ДОГОВОР</w:t>
      </w:r>
    </w:p>
    <w:p w:rsidR="00F91840" w:rsidRPr="00CB6EBF" w:rsidRDefault="00F91840" w:rsidP="00577F89">
      <w:pPr>
        <w:spacing w:before="100" w:beforeAutospacing="1" w:after="100" w:afterAutospacing="1" w:line="240" w:lineRule="auto"/>
        <w:ind w:firstLine="0"/>
        <w:jc w:val="center"/>
        <w:rPr>
          <w:color w:val="000000"/>
          <w:szCs w:val="28"/>
        </w:rPr>
      </w:pPr>
      <w:r w:rsidRPr="00CB6EBF">
        <w:rPr>
          <w:b/>
          <w:bCs/>
          <w:color w:val="000000"/>
          <w:szCs w:val="28"/>
        </w:rPr>
        <w:t>о сотрудничестве в сфере общего образования между</w:t>
      </w:r>
      <w:r w:rsidR="00413DAC">
        <w:rPr>
          <w:b/>
          <w:bCs/>
          <w:color w:val="000000"/>
          <w:szCs w:val="28"/>
        </w:rPr>
        <w:t xml:space="preserve"> </w:t>
      </w:r>
      <w:r w:rsidRPr="00CB6EBF">
        <w:rPr>
          <w:b/>
          <w:bCs/>
          <w:color w:val="000000"/>
          <w:szCs w:val="28"/>
        </w:rPr>
        <w:t>Департаментом общего образования Томской области</w:t>
      </w:r>
      <w:r>
        <w:rPr>
          <w:b/>
          <w:bCs/>
          <w:color w:val="000000"/>
          <w:szCs w:val="28"/>
        </w:rPr>
        <w:t xml:space="preserve">, </w:t>
      </w:r>
      <w:r w:rsidRPr="00CB6EBF">
        <w:rPr>
          <w:b/>
          <w:bCs/>
          <w:color w:val="000000"/>
          <w:szCs w:val="28"/>
        </w:rPr>
        <w:t xml:space="preserve">Томской </w:t>
      </w:r>
      <w:r>
        <w:rPr>
          <w:b/>
          <w:bCs/>
          <w:color w:val="000000"/>
          <w:szCs w:val="28"/>
        </w:rPr>
        <w:t>и Колпашевской е</w:t>
      </w:r>
      <w:r w:rsidRPr="00CB6EBF">
        <w:rPr>
          <w:b/>
          <w:bCs/>
          <w:color w:val="000000"/>
          <w:szCs w:val="28"/>
        </w:rPr>
        <w:t>пархи</w:t>
      </w:r>
      <w:r>
        <w:rPr>
          <w:b/>
          <w:bCs/>
          <w:color w:val="000000"/>
          <w:szCs w:val="28"/>
        </w:rPr>
        <w:t>ями</w:t>
      </w:r>
      <w:r w:rsidRPr="00CB6EBF">
        <w:rPr>
          <w:b/>
          <w:bCs/>
          <w:color w:val="000000"/>
          <w:szCs w:val="28"/>
        </w:rPr>
        <w:t xml:space="preserve"> Русской Православной Церкви (Московский Патриархат)</w:t>
      </w:r>
    </w:p>
    <w:p w:rsidR="00F15C11" w:rsidRDefault="00F15C11" w:rsidP="00577F89">
      <w:pPr>
        <w:spacing w:line="240" w:lineRule="auto"/>
        <w:ind w:firstLine="0"/>
        <w:rPr>
          <w:color w:val="000000"/>
          <w:szCs w:val="28"/>
        </w:rPr>
      </w:pPr>
    </w:p>
    <w:p w:rsidR="00F91840" w:rsidRPr="00CB6EBF" w:rsidRDefault="00F91840" w:rsidP="00577F89">
      <w:pPr>
        <w:spacing w:line="240" w:lineRule="auto"/>
        <w:ind w:firstLine="0"/>
        <w:rPr>
          <w:color w:val="000000"/>
          <w:szCs w:val="28"/>
        </w:rPr>
      </w:pPr>
      <w:r w:rsidRPr="00CB6EBF">
        <w:rPr>
          <w:color w:val="000000"/>
          <w:szCs w:val="28"/>
        </w:rPr>
        <w:t>г. Томск</w:t>
      </w:r>
      <w:r w:rsidRPr="00CB6EBF">
        <w:rPr>
          <w:color w:val="000000"/>
          <w:szCs w:val="28"/>
        </w:rPr>
        <w:tab/>
      </w:r>
      <w:r w:rsidRPr="00CB6EBF">
        <w:rPr>
          <w:color w:val="000000"/>
          <w:szCs w:val="28"/>
        </w:rPr>
        <w:tab/>
      </w:r>
      <w:r w:rsidRPr="00CB6EBF">
        <w:rPr>
          <w:color w:val="000000"/>
          <w:szCs w:val="28"/>
        </w:rPr>
        <w:tab/>
      </w:r>
      <w:r w:rsidRPr="00CB6EBF">
        <w:rPr>
          <w:color w:val="000000"/>
          <w:szCs w:val="28"/>
        </w:rPr>
        <w:tab/>
      </w:r>
      <w:r w:rsidRPr="00CB6EBF">
        <w:rPr>
          <w:color w:val="000000"/>
          <w:szCs w:val="28"/>
        </w:rPr>
        <w:tab/>
      </w:r>
      <w:r w:rsidRPr="00CB6EBF">
        <w:rPr>
          <w:color w:val="000000"/>
          <w:szCs w:val="28"/>
        </w:rPr>
        <w:tab/>
      </w:r>
      <w:r w:rsidRPr="00CB6EBF">
        <w:rPr>
          <w:color w:val="000000"/>
          <w:szCs w:val="28"/>
        </w:rPr>
        <w:tab/>
      </w:r>
      <w:r w:rsidRPr="00CB6EBF">
        <w:rPr>
          <w:color w:val="000000"/>
          <w:szCs w:val="28"/>
        </w:rPr>
        <w:tab/>
        <w:t>«</w:t>
      </w:r>
      <w:r w:rsidR="00196033">
        <w:rPr>
          <w:color w:val="000000"/>
          <w:szCs w:val="28"/>
        </w:rPr>
        <w:t>28</w:t>
      </w:r>
      <w:r w:rsidRPr="00CB6EBF">
        <w:rPr>
          <w:color w:val="000000"/>
          <w:szCs w:val="28"/>
        </w:rPr>
        <w:t xml:space="preserve">» </w:t>
      </w:r>
      <w:r w:rsidR="00196033">
        <w:rPr>
          <w:color w:val="000000"/>
          <w:szCs w:val="28"/>
        </w:rPr>
        <w:t>сентября</w:t>
      </w:r>
      <w:r w:rsidRPr="00CB6EBF">
        <w:rPr>
          <w:color w:val="000000"/>
          <w:szCs w:val="28"/>
        </w:rPr>
        <w:t xml:space="preserve"> 201</w:t>
      </w:r>
      <w:r>
        <w:rPr>
          <w:color w:val="000000"/>
          <w:szCs w:val="28"/>
        </w:rPr>
        <w:t>5</w:t>
      </w:r>
      <w:r w:rsidRPr="00CB6EBF">
        <w:rPr>
          <w:color w:val="000000"/>
          <w:szCs w:val="28"/>
        </w:rPr>
        <w:t>г.</w:t>
      </w:r>
    </w:p>
    <w:p w:rsidR="00F91840" w:rsidRPr="00CB6EBF" w:rsidRDefault="00F91840" w:rsidP="00816785">
      <w:pPr>
        <w:spacing w:before="100" w:beforeAutospacing="1" w:after="100" w:afterAutospacing="1" w:line="240" w:lineRule="auto"/>
        <w:ind w:firstLine="0"/>
        <w:jc w:val="center"/>
        <w:rPr>
          <w:b/>
          <w:color w:val="000000"/>
          <w:szCs w:val="28"/>
        </w:rPr>
      </w:pPr>
      <w:r w:rsidRPr="00CB6EBF">
        <w:rPr>
          <w:b/>
          <w:color w:val="000000"/>
          <w:szCs w:val="28"/>
        </w:rPr>
        <w:t>1. Общие положения</w:t>
      </w:r>
    </w:p>
    <w:p w:rsidR="00F91840" w:rsidRDefault="00F91840" w:rsidP="00413DAC">
      <w:pPr>
        <w:spacing w:line="240" w:lineRule="auto"/>
        <w:ind w:firstLine="708"/>
        <w:rPr>
          <w:color w:val="000000"/>
          <w:szCs w:val="28"/>
        </w:rPr>
      </w:pPr>
      <w:proofErr w:type="gramStart"/>
      <w:r w:rsidRPr="00CB6EBF">
        <w:rPr>
          <w:color w:val="000000"/>
          <w:szCs w:val="28"/>
        </w:rPr>
        <w:t xml:space="preserve">Департамент общего образования Томской области, именуемый далее «Департамент», в лице начальника Департамента </w:t>
      </w:r>
      <w:r>
        <w:rPr>
          <w:color w:val="000000"/>
          <w:szCs w:val="28"/>
        </w:rPr>
        <w:t>Щипкова Александра Андреевича, действующего на основании</w:t>
      </w:r>
      <w:r w:rsidRPr="00CB6EBF">
        <w:rPr>
          <w:color w:val="000000"/>
          <w:szCs w:val="28"/>
        </w:rPr>
        <w:t xml:space="preserve"> Положения</w:t>
      </w:r>
      <w:r>
        <w:rPr>
          <w:color w:val="000000"/>
          <w:szCs w:val="28"/>
        </w:rPr>
        <w:t xml:space="preserve"> о Департаменте</w:t>
      </w:r>
      <w:r w:rsidRPr="00CB6EBF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с одной стороны, и </w:t>
      </w:r>
      <w:r w:rsidRPr="00A12DCE">
        <w:rPr>
          <w:szCs w:val="28"/>
        </w:rPr>
        <w:t xml:space="preserve">Томская епархия </w:t>
      </w:r>
      <w:r w:rsidRPr="00CB6EBF">
        <w:rPr>
          <w:color w:val="000000"/>
          <w:szCs w:val="28"/>
        </w:rPr>
        <w:t xml:space="preserve">Русской Православной </w:t>
      </w:r>
      <w:r>
        <w:rPr>
          <w:color w:val="000000"/>
          <w:szCs w:val="28"/>
        </w:rPr>
        <w:t>Церкви (Московский Патриархат)</w:t>
      </w:r>
      <w:r w:rsidRPr="00CB6EBF">
        <w:rPr>
          <w:color w:val="000000"/>
          <w:szCs w:val="28"/>
        </w:rPr>
        <w:t xml:space="preserve">, в лице </w:t>
      </w:r>
      <w:r w:rsidRPr="00602F93">
        <w:rPr>
          <w:szCs w:val="28"/>
        </w:rPr>
        <w:t>митрополита</w:t>
      </w:r>
      <w:r w:rsidRPr="00CB6EBF">
        <w:rPr>
          <w:color w:val="000000"/>
          <w:szCs w:val="28"/>
        </w:rPr>
        <w:t xml:space="preserve"> Томского и </w:t>
      </w:r>
      <w:proofErr w:type="spellStart"/>
      <w:r w:rsidRPr="00CB6EBF">
        <w:rPr>
          <w:color w:val="000000"/>
          <w:szCs w:val="28"/>
        </w:rPr>
        <w:t>Асиновского</w:t>
      </w:r>
      <w:proofErr w:type="spellEnd"/>
      <w:r w:rsidRPr="00CB6EBF">
        <w:rPr>
          <w:color w:val="000000"/>
          <w:szCs w:val="28"/>
        </w:rPr>
        <w:t xml:space="preserve"> Ростислава</w:t>
      </w:r>
      <w:r>
        <w:rPr>
          <w:color w:val="000000"/>
          <w:szCs w:val="28"/>
        </w:rPr>
        <w:t xml:space="preserve"> и </w:t>
      </w:r>
      <w:proofErr w:type="spellStart"/>
      <w:r>
        <w:rPr>
          <w:color w:val="000000"/>
          <w:szCs w:val="28"/>
        </w:rPr>
        <w:t>Колпашевская</w:t>
      </w:r>
      <w:proofErr w:type="spellEnd"/>
      <w:r>
        <w:rPr>
          <w:color w:val="000000"/>
          <w:szCs w:val="28"/>
        </w:rPr>
        <w:t xml:space="preserve"> </w:t>
      </w:r>
      <w:r w:rsidRPr="002677A2">
        <w:rPr>
          <w:szCs w:val="28"/>
        </w:rPr>
        <w:t>епархия</w:t>
      </w:r>
      <w:r w:rsidRPr="00A12DCE">
        <w:rPr>
          <w:color w:val="FF0000"/>
          <w:szCs w:val="28"/>
        </w:rPr>
        <w:t xml:space="preserve"> </w:t>
      </w:r>
      <w:r w:rsidRPr="00A12DCE">
        <w:rPr>
          <w:color w:val="000000"/>
          <w:szCs w:val="28"/>
        </w:rPr>
        <w:t xml:space="preserve">Русской Православной Церкви (Московский Патриархат), в лице епископа </w:t>
      </w:r>
      <w:proofErr w:type="spellStart"/>
      <w:r w:rsidRPr="00A12DCE">
        <w:rPr>
          <w:color w:val="000000"/>
          <w:szCs w:val="28"/>
        </w:rPr>
        <w:t>Колпашевского</w:t>
      </w:r>
      <w:proofErr w:type="spellEnd"/>
      <w:r w:rsidRPr="00A12DCE">
        <w:rPr>
          <w:color w:val="000000"/>
          <w:szCs w:val="28"/>
        </w:rPr>
        <w:t xml:space="preserve"> и </w:t>
      </w:r>
      <w:proofErr w:type="spellStart"/>
      <w:r w:rsidRPr="00A12DCE">
        <w:rPr>
          <w:color w:val="000000"/>
          <w:szCs w:val="28"/>
        </w:rPr>
        <w:t>Стрежевского</w:t>
      </w:r>
      <w:proofErr w:type="spellEnd"/>
      <w:r w:rsidRPr="00A12DCE">
        <w:rPr>
          <w:color w:val="000000"/>
          <w:szCs w:val="28"/>
        </w:rPr>
        <w:t xml:space="preserve"> Силуана,  именуемые далее </w:t>
      </w:r>
      <w:r w:rsidRPr="002677A2">
        <w:rPr>
          <w:szCs w:val="28"/>
        </w:rPr>
        <w:t>«Епархии»,</w:t>
      </w:r>
      <w:r>
        <w:rPr>
          <w:color w:val="FF0000"/>
          <w:szCs w:val="28"/>
        </w:rPr>
        <w:t xml:space="preserve"> </w:t>
      </w:r>
      <w:r w:rsidRPr="00CB6EBF">
        <w:rPr>
          <w:color w:val="000000"/>
          <w:szCs w:val="28"/>
        </w:rPr>
        <w:t>действующ</w:t>
      </w:r>
      <w:r>
        <w:rPr>
          <w:color w:val="000000"/>
          <w:szCs w:val="28"/>
        </w:rPr>
        <w:t>ие</w:t>
      </w:r>
      <w:r w:rsidRPr="00CB6EBF">
        <w:rPr>
          <w:color w:val="000000"/>
          <w:szCs w:val="28"/>
        </w:rPr>
        <w:t xml:space="preserve"> на основани</w:t>
      </w:r>
      <w:r>
        <w:rPr>
          <w:color w:val="000000"/>
          <w:szCs w:val="28"/>
        </w:rPr>
        <w:t>и</w:t>
      </w:r>
      <w:proofErr w:type="gramEnd"/>
      <w:r>
        <w:rPr>
          <w:color w:val="000000"/>
          <w:szCs w:val="28"/>
        </w:rPr>
        <w:t xml:space="preserve"> Устава епархи</w:t>
      </w:r>
      <w:r w:rsidR="00F15C11" w:rsidRPr="00413DAC">
        <w:rPr>
          <w:color w:val="000000"/>
          <w:szCs w:val="28"/>
        </w:rPr>
        <w:t>й</w:t>
      </w:r>
      <w:r w:rsidRPr="00CB6EBF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с другой стороны, </w:t>
      </w:r>
      <w:r w:rsidRPr="00CB6EBF">
        <w:rPr>
          <w:color w:val="000000"/>
          <w:szCs w:val="28"/>
        </w:rPr>
        <w:t xml:space="preserve">именуемые далее «Стороны», основываясь </w:t>
      </w:r>
      <w:proofErr w:type="gramStart"/>
      <w:r w:rsidRPr="00CB6EBF">
        <w:rPr>
          <w:color w:val="000000"/>
          <w:szCs w:val="28"/>
        </w:rPr>
        <w:t>на</w:t>
      </w:r>
      <w:proofErr w:type="gramEnd"/>
      <w:r w:rsidRPr="00CB6EBF">
        <w:rPr>
          <w:color w:val="000000"/>
          <w:szCs w:val="28"/>
        </w:rPr>
        <w:t>:</w:t>
      </w:r>
      <w:r w:rsidRPr="00A12DCE">
        <w:rPr>
          <w:color w:val="000000"/>
          <w:szCs w:val="28"/>
        </w:rPr>
        <w:t xml:space="preserve"> </w:t>
      </w:r>
    </w:p>
    <w:p w:rsidR="00F91840" w:rsidRPr="00CB6EBF" w:rsidRDefault="00F91840" w:rsidP="00413DAC">
      <w:pPr>
        <w:spacing w:line="240" w:lineRule="auto"/>
        <w:ind w:firstLine="708"/>
        <w:rPr>
          <w:color w:val="000000"/>
          <w:szCs w:val="28"/>
        </w:rPr>
      </w:pPr>
      <w:r w:rsidRPr="00CB6EBF">
        <w:rPr>
          <w:color w:val="000000"/>
          <w:szCs w:val="28"/>
        </w:rPr>
        <w:t xml:space="preserve">- </w:t>
      </w:r>
      <w:proofErr w:type="gramStart"/>
      <w:r w:rsidRPr="00CB6EBF">
        <w:rPr>
          <w:color w:val="000000"/>
          <w:szCs w:val="28"/>
        </w:rPr>
        <w:t>положениях</w:t>
      </w:r>
      <w:proofErr w:type="gramEnd"/>
      <w:r w:rsidRPr="00CB6EBF">
        <w:rPr>
          <w:color w:val="000000"/>
          <w:szCs w:val="28"/>
        </w:rPr>
        <w:t xml:space="preserve"> Конвенции «О правах ребенка»;</w:t>
      </w:r>
    </w:p>
    <w:p w:rsidR="00F91840" w:rsidRPr="00CB6EBF" w:rsidRDefault="00F91840" w:rsidP="00413DAC">
      <w:pPr>
        <w:spacing w:line="240" w:lineRule="auto"/>
        <w:ind w:firstLine="708"/>
        <w:rPr>
          <w:color w:val="000000"/>
          <w:szCs w:val="28"/>
        </w:rPr>
      </w:pPr>
      <w:r w:rsidRPr="00CB6EBF">
        <w:rPr>
          <w:color w:val="000000"/>
          <w:szCs w:val="28"/>
        </w:rPr>
        <w:t xml:space="preserve">- конституционных </w:t>
      </w:r>
      <w:proofErr w:type="gramStart"/>
      <w:r w:rsidRPr="00CB6EBF">
        <w:rPr>
          <w:color w:val="000000"/>
          <w:szCs w:val="28"/>
        </w:rPr>
        <w:t>гарантиях</w:t>
      </w:r>
      <w:proofErr w:type="gramEnd"/>
      <w:r w:rsidRPr="00CB6EBF">
        <w:rPr>
          <w:color w:val="000000"/>
          <w:szCs w:val="28"/>
        </w:rPr>
        <w:t xml:space="preserve"> прав и свобод человека и гражданина согласно общепринятым принципам и нормам международного права и в соответствии с Конституцией Р</w:t>
      </w:r>
      <w:r>
        <w:rPr>
          <w:color w:val="000000"/>
          <w:szCs w:val="28"/>
        </w:rPr>
        <w:t>оссийской Федерации</w:t>
      </w:r>
      <w:r w:rsidRPr="00CB6EBF">
        <w:rPr>
          <w:color w:val="000000"/>
          <w:szCs w:val="28"/>
        </w:rPr>
        <w:t>;</w:t>
      </w:r>
    </w:p>
    <w:p w:rsidR="00F91840" w:rsidRPr="00CB6EBF" w:rsidRDefault="00F91840" w:rsidP="00413DAC">
      <w:pPr>
        <w:spacing w:line="240" w:lineRule="auto"/>
        <w:ind w:firstLine="540"/>
        <w:rPr>
          <w:color w:val="000000"/>
          <w:szCs w:val="28"/>
        </w:rPr>
      </w:pPr>
      <w:r w:rsidRPr="00CB6EBF">
        <w:rPr>
          <w:color w:val="000000"/>
          <w:szCs w:val="28"/>
        </w:rPr>
        <w:t xml:space="preserve">- конституционных </w:t>
      </w:r>
      <w:proofErr w:type="gramStart"/>
      <w:r>
        <w:rPr>
          <w:color w:val="000000"/>
          <w:szCs w:val="28"/>
        </w:rPr>
        <w:t>положениях</w:t>
      </w:r>
      <w:proofErr w:type="gramEnd"/>
      <w:r w:rsidRPr="00CB6EB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 светском</w:t>
      </w:r>
      <w:r w:rsidRPr="00CB6EB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государстве</w:t>
      </w:r>
      <w:r w:rsidRPr="00CB6EBF">
        <w:rPr>
          <w:color w:val="000000"/>
          <w:szCs w:val="28"/>
        </w:rPr>
        <w:t>, отделени</w:t>
      </w:r>
      <w:r>
        <w:rPr>
          <w:color w:val="000000"/>
          <w:szCs w:val="28"/>
        </w:rPr>
        <w:t>и</w:t>
      </w:r>
      <w:r w:rsidRPr="00CB6EBF">
        <w:rPr>
          <w:color w:val="000000"/>
          <w:szCs w:val="28"/>
        </w:rPr>
        <w:t xml:space="preserve"> религиозных объединений от государства и их равенства перед законом;</w:t>
      </w:r>
    </w:p>
    <w:p w:rsidR="00F91840" w:rsidRDefault="00F91840" w:rsidP="00413DAC">
      <w:pPr>
        <w:pStyle w:val="ConsPlusNormal"/>
        <w:ind w:firstLine="540"/>
        <w:jc w:val="both"/>
      </w:pPr>
      <w:r w:rsidRPr="00CB6EBF">
        <w:rPr>
          <w:color w:val="000000"/>
          <w:szCs w:val="28"/>
        </w:rPr>
        <w:t xml:space="preserve">- принципах государственной политики в области образования, свободы совести и вероисповедания, закрепленных в </w:t>
      </w:r>
      <w:r>
        <w:rPr>
          <w:color w:val="000000"/>
          <w:szCs w:val="28"/>
        </w:rPr>
        <w:t>Федеральном законе</w:t>
      </w:r>
      <w:r w:rsidRPr="00CB6EBF">
        <w:rPr>
          <w:color w:val="000000"/>
          <w:szCs w:val="28"/>
        </w:rPr>
        <w:t xml:space="preserve"> «Об образовании</w:t>
      </w:r>
      <w:r>
        <w:rPr>
          <w:color w:val="000000"/>
          <w:szCs w:val="28"/>
        </w:rPr>
        <w:t xml:space="preserve"> в</w:t>
      </w:r>
      <w:r w:rsidRPr="004C02C3">
        <w:rPr>
          <w:color w:val="000000"/>
          <w:szCs w:val="28"/>
        </w:rPr>
        <w:t xml:space="preserve"> </w:t>
      </w:r>
      <w:r w:rsidRPr="00CB6EBF">
        <w:rPr>
          <w:color w:val="000000"/>
          <w:szCs w:val="28"/>
        </w:rPr>
        <w:t>Р</w:t>
      </w:r>
      <w:r>
        <w:rPr>
          <w:color w:val="000000"/>
          <w:szCs w:val="28"/>
        </w:rPr>
        <w:t>оссийской Федерации</w:t>
      </w:r>
      <w:r w:rsidRPr="00CB6EBF">
        <w:rPr>
          <w:color w:val="000000"/>
          <w:szCs w:val="28"/>
        </w:rPr>
        <w:t xml:space="preserve">», «О свободе совести и о религиозных </w:t>
      </w:r>
      <w:r w:rsidRPr="002677A2">
        <w:rPr>
          <w:szCs w:val="28"/>
        </w:rPr>
        <w:t>объединениях», Стратегии развития воспитания в Российской Фе</w:t>
      </w:r>
      <w:r>
        <w:rPr>
          <w:szCs w:val="28"/>
        </w:rPr>
        <w:t xml:space="preserve">дерации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период до 2025 года, утвержденной распоряжением </w:t>
      </w:r>
      <w:r w:rsidRPr="00CC52B4">
        <w:t xml:space="preserve">Правительства </w:t>
      </w:r>
      <w:r w:rsidRPr="002677A2">
        <w:rPr>
          <w:szCs w:val="28"/>
        </w:rPr>
        <w:t>Российской Фе</w:t>
      </w:r>
      <w:r>
        <w:rPr>
          <w:szCs w:val="28"/>
        </w:rPr>
        <w:t>дерации</w:t>
      </w:r>
      <w:r>
        <w:t xml:space="preserve"> от 29.05.2015 N 996-р,</w:t>
      </w:r>
      <w:r w:rsidRPr="002677A2">
        <w:rPr>
          <w:szCs w:val="28"/>
        </w:rPr>
        <w:t xml:space="preserve"> Концепции развития дополнительного образования детей</w:t>
      </w:r>
      <w:r>
        <w:rPr>
          <w:szCs w:val="28"/>
        </w:rPr>
        <w:t xml:space="preserve">, утвержденной распоряжением </w:t>
      </w:r>
      <w:r w:rsidRPr="00CC52B4">
        <w:t xml:space="preserve">Правительства </w:t>
      </w:r>
      <w:r w:rsidRPr="002677A2">
        <w:rPr>
          <w:szCs w:val="28"/>
        </w:rPr>
        <w:t>Российской Фе</w:t>
      </w:r>
      <w:r>
        <w:rPr>
          <w:szCs w:val="28"/>
        </w:rPr>
        <w:t>дерации</w:t>
      </w:r>
      <w:r w:rsidRPr="00722545">
        <w:t xml:space="preserve"> от 04.09.2014 N 1726-р</w:t>
      </w:r>
      <w:r w:rsidRPr="00413DAC">
        <w:t>;</w:t>
      </w:r>
    </w:p>
    <w:p w:rsidR="00F91840" w:rsidRDefault="00F91840" w:rsidP="00413DAC">
      <w:pPr>
        <w:spacing w:line="240" w:lineRule="auto"/>
        <w:ind w:firstLine="540"/>
        <w:rPr>
          <w:color w:val="000000"/>
          <w:szCs w:val="28"/>
        </w:rPr>
      </w:pPr>
      <w:r>
        <w:rPr>
          <w:color w:val="000000"/>
          <w:szCs w:val="28"/>
        </w:rPr>
        <w:t>- признания</w:t>
      </w:r>
      <w:r w:rsidRPr="00CB6EBF">
        <w:rPr>
          <w:color w:val="000000"/>
          <w:szCs w:val="28"/>
        </w:rPr>
        <w:t xml:space="preserve"> особой роли Православия в Истории России, становления  и развития ее духовности и культуры;</w:t>
      </w:r>
    </w:p>
    <w:p w:rsidR="00F91840" w:rsidRPr="00CB6EBF" w:rsidRDefault="00F91840" w:rsidP="00413DAC">
      <w:pPr>
        <w:spacing w:line="240" w:lineRule="auto"/>
        <w:ind w:firstLine="540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413DAC">
        <w:rPr>
          <w:color w:val="000000"/>
          <w:szCs w:val="28"/>
        </w:rPr>
        <w:t xml:space="preserve">- уважения </w:t>
      </w:r>
      <w:r w:rsidR="003961ED" w:rsidRPr="00413DAC">
        <w:rPr>
          <w:color w:val="000000"/>
          <w:szCs w:val="28"/>
        </w:rPr>
        <w:t>традиционных религиозных конфессий (</w:t>
      </w:r>
      <w:r w:rsidRPr="00413DAC">
        <w:rPr>
          <w:color w:val="000000"/>
          <w:szCs w:val="28"/>
        </w:rPr>
        <w:t>христианства, ислама, буддизма, иудаизма</w:t>
      </w:r>
      <w:r w:rsidR="003961ED" w:rsidRPr="00413DAC">
        <w:rPr>
          <w:color w:val="000000"/>
          <w:szCs w:val="28"/>
        </w:rPr>
        <w:t>)</w:t>
      </w:r>
      <w:r w:rsidRPr="00413DAC">
        <w:rPr>
          <w:color w:val="000000"/>
          <w:szCs w:val="28"/>
        </w:rPr>
        <w:t>, составляющих неотъемлемую часть исторического наследия народов России;</w:t>
      </w:r>
    </w:p>
    <w:p w:rsidR="00F91840" w:rsidRPr="00CB6EBF" w:rsidRDefault="00F91840" w:rsidP="00413DAC">
      <w:pPr>
        <w:spacing w:line="240" w:lineRule="auto"/>
        <w:ind w:firstLine="0"/>
        <w:rPr>
          <w:color w:val="000000"/>
          <w:szCs w:val="28"/>
        </w:rPr>
      </w:pPr>
      <w:proofErr w:type="gramStart"/>
      <w:r w:rsidRPr="00CB6EBF">
        <w:rPr>
          <w:color w:val="000000"/>
          <w:szCs w:val="28"/>
        </w:rPr>
        <w:t>заключили настоящ</w:t>
      </w:r>
      <w:r>
        <w:rPr>
          <w:color w:val="000000"/>
          <w:szCs w:val="28"/>
        </w:rPr>
        <w:t>ий договор</w:t>
      </w:r>
      <w:r w:rsidRPr="00CB6EBF">
        <w:rPr>
          <w:color w:val="000000"/>
          <w:szCs w:val="28"/>
        </w:rPr>
        <w:t xml:space="preserve"> о сотрудничестве </w:t>
      </w:r>
      <w:r>
        <w:rPr>
          <w:color w:val="000000"/>
          <w:szCs w:val="28"/>
        </w:rPr>
        <w:t xml:space="preserve">в сфере общего образования (далее - Договор) </w:t>
      </w:r>
      <w:r w:rsidRPr="00CB6EBF">
        <w:rPr>
          <w:color w:val="000000"/>
          <w:szCs w:val="28"/>
        </w:rPr>
        <w:t>в целях формирования у обучающихся целостного мировоззрения, представления о право</w:t>
      </w:r>
      <w:r>
        <w:rPr>
          <w:color w:val="000000"/>
          <w:szCs w:val="28"/>
        </w:rPr>
        <w:t>славной культуре, как о</w:t>
      </w:r>
      <w:r w:rsidRPr="00CB6EBF">
        <w:rPr>
          <w:color w:val="000000"/>
          <w:szCs w:val="28"/>
        </w:rPr>
        <w:t xml:space="preserve"> составляющей российской и мировой культуры, развития духовно-нравственного просвещения и культурно-педагогических традиций в системе образования.</w:t>
      </w:r>
      <w:proofErr w:type="gramEnd"/>
    </w:p>
    <w:p w:rsidR="00C654EE" w:rsidRDefault="00C654EE" w:rsidP="00816785">
      <w:pPr>
        <w:spacing w:before="100" w:beforeAutospacing="1" w:after="100" w:afterAutospacing="1" w:line="240" w:lineRule="auto"/>
        <w:ind w:firstLine="0"/>
        <w:jc w:val="center"/>
        <w:rPr>
          <w:b/>
          <w:color w:val="000000"/>
          <w:szCs w:val="28"/>
        </w:rPr>
      </w:pPr>
    </w:p>
    <w:p w:rsidR="00F91840" w:rsidRPr="00CB6EBF" w:rsidRDefault="00F91840" w:rsidP="00816785">
      <w:pPr>
        <w:spacing w:before="100" w:beforeAutospacing="1" w:after="100" w:afterAutospacing="1" w:line="240" w:lineRule="auto"/>
        <w:ind w:firstLine="0"/>
        <w:jc w:val="center"/>
        <w:rPr>
          <w:b/>
          <w:color w:val="000000"/>
          <w:szCs w:val="28"/>
        </w:rPr>
      </w:pPr>
      <w:r w:rsidRPr="00CB6EBF">
        <w:rPr>
          <w:b/>
          <w:color w:val="000000"/>
          <w:szCs w:val="28"/>
        </w:rPr>
        <w:lastRenderedPageBreak/>
        <w:t>2. Предмет Договора</w:t>
      </w:r>
    </w:p>
    <w:p w:rsidR="00F91840" w:rsidRDefault="00F91840" w:rsidP="00451345">
      <w:pPr>
        <w:spacing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2.1. </w:t>
      </w:r>
      <w:r w:rsidRPr="00CB6EBF">
        <w:rPr>
          <w:color w:val="000000"/>
          <w:szCs w:val="28"/>
        </w:rPr>
        <w:t xml:space="preserve">Предметом настоящего </w:t>
      </w:r>
      <w:r>
        <w:rPr>
          <w:color w:val="000000"/>
          <w:szCs w:val="28"/>
        </w:rPr>
        <w:t>Договора</w:t>
      </w:r>
      <w:r w:rsidRPr="00CB6EBF">
        <w:rPr>
          <w:color w:val="000000"/>
          <w:szCs w:val="28"/>
        </w:rPr>
        <w:t xml:space="preserve"> является сотрудничество Сторон в области духовно-нравственного </w:t>
      </w:r>
      <w:r w:rsidRPr="00D035E1">
        <w:rPr>
          <w:szCs w:val="28"/>
        </w:rPr>
        <w:t>воспитания</w:t>
      </w:r>
      <w:r>
        <w:rPr>
          <w:szCs w:val="28"/>
        </w:rPr>
        <w:t xml:space="preserve"> </w:t>
      </w:r>
      <w:r>
        <w:rPr>
          <w:color w:val="000000"/>
          <w:szCs w:val="28"/>
        </w:rPr>
        <w:t>обучающихся.</w:t>
      </w:r>
    </w:p>
    <w:p w:rsidR="00F91840" w:rsidRPr="00CB6EBF" w:rsidRDefault="00F91840" w:rsidP="00451345">
      <w:pPr>
        <w:spacing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2.2. </w:t>
      </w:r>
      <w:r w:rsidRPr="00CB6EBF">
        <w:rPr>
          <w:color w:val="000000"/>
          <w:szCs w:val="28"/>
        </w:rPr>
        <w:t xml:space="preserve">Указанное </w:t>
      </w:r>
      <w:r>
        <w:rPr>
          <w:color w:val="000000"/>
          <w:szCs w:val="28"/>
        </w:rPr>
        <w:t xml:space="preserve">в п. 2.1. настоящего договора </w:t>
      </w:r>
      <w:r w:rsidRPr="00CB6EBF">
        <w:rPr>
          <w:color w:val="000000"/>
          <w:szCs w:val="28"/>
        </w:rPr>
        <w:t>сотрудничество включает:</w:t>
      </w:r>
    </w:p>
    <w:p w:rsidR="00F91840" w:rsidRPr="00754389" w:rsidRDefault="00F91840" w:rsidP="00451345">
      <w:pPr>
        <w:spacing w:line="240" w:lineRule="auto"/>
        <w:ind w:firstLine="0"/>
        <w:rPr>
          <w:szCs w:val="28"/>
        </w:rPr>
      </w:pPr>
      <w:r w:rsidRPr="00D3018B">
        <w:rPr>
          <w:szCs w:val="28"/>
        </w:rPr>
        <w:t xml:space="preserve">- участие в </w:t>
      </w:r>
      <w:r w:rsidRPr="00D3018B">
        <w:rPr>
          <w:color w:val="000000"/>
          <w:szCs w:val="28"/>
        </w:rPr>
        <w:t xml:space="preserve">повышении квалификации и (или) </w:t>
      </w:r>
      <w:r>
        <w:rPr>
          <w:color w:val="000000"/>
          <w:szCs w:val="28"/>
        </w:rPr>
        <w:t>переподготовке</w:t>
      </w:r>
      <w:r w:rsidRPr="00D3018B">
        <w:rPr>
          <w:color w:val="000000"/>
          <w:szCs w:val="28"/>
        </w:rPr>
        <w:t xml:space="preserve"> педагогических работников государственных и муниципальных общеобразовательных </w:t>
      </w:r>
      <w:r w:rsidRPr="00BA3E32">
        <w:rPr>
          <w:color w:val="000000"/>
          <w:szCs w:val="28"/>
        </w:rPr>
        <w:t xml:space="preserve">организаций по </w:t>
      </w:r>
      <w:r w:rsidRPr="00BA3E32">
        <w:rPr>
          <w:szCs w:val="28"/>
        </w:rPr>
        <w:t xml:space="preserve">модулю «Основы православной культуры» в рамках </w:t>
      </w:r>
      <w:r w:rsidR="003961ED" w:rsidRPr="00BA3E32">
        <w:rPr>
          <w:szCs w:val="28"/>
        </w:rPr>
        <w:t xml:space="preserve">комплексного учебного курса «Основы религиозных культур и светской этики» (ОРКСЭ), предметной области </w:t>
      </w:r>
      <w:r w:rsidRPr="00BA3E32">
        <w:t>«Основы духовно-нравственной культуры народов России»</w:t>
      </w:r>
      <w:r w:rsidR="003961ED" w:rsidRPr="00BA3E32">
        <w:t xml:space="preserve"> (ОДКНР)</w:t>
      </w:r>
      <w:r w:rsidRPr="00BA3E32">
        <w:t>;</w:t>
      </w:r>
    </w:p>
    <w:p w:rsidR="00F91840" w:rsidRPr="00CB6EBF" w:rsidRDefault="00F91840" w:rsidP="00451345">
      <w:pPr>
        <w:tabs>
          <w:tab w:val="left" w:pos="-2793"/>
        </w:tabs>
        <w:spacing w:line="240" w:lineRule="auto"/>
        <w:ind w:firstLine="0"/>
        <w:rPr>
          <w:color w:val="000000"/>
          <w:szCs w:val="28"/>
        </w:rPr>
      </w:pPr>
      <w:r w:rsidRPr="00AD5F4F">
        <w:rPr>
          <w:color w:val="000000"/>
          <w:szCs w:val="28"/>
        </w:rPr>
        <w:t xml:space="preserve">- оказание поддержки развитию образования в частных общеобразовательных организациях, учрежденных </w:t>
      </w:r>
      <w:r w:rsidR="003961ED" w:rsidRPr="003961ED">
        <w:rPr>
          <w:color w:val="000000"/>
          <w:szCs w:val="28"/>
        </w:rPr>
        <w:t>Епархи</w:t>
      </w:r>
      <w:r w:rsidR="003961ED" w:rsidRPr="00BA3E32">
        <w:rPr>
          <w:color w:val="000000"/>
          <w:szCs w:val="28"/>
        </w:rPr>
        <w:t>ями</w:t>
      </w:r>
      <w:r w:rsidRPr="00AD5F4F">
        <w:rPr>
          <w:color w:val="000000"/>
          <w:szCs w:val="28"/>
        </w:rPr>
        <w:t>, в соответствии с законодательством;</w:t>
      </w:r>
    </w:p>
    <w:p w:rsidR="00F91840" w:rsidRPr="00DC07A3" w:rsidRDefault="00F91840" w:rsidP="00451345">
      <w:pPr>
        <w:spacing w:line="240" w:lineRule="auto"/>
        <w:ind w:firstLine="0"/>
        <w:rPr>
          <w:b/>
          <w:color w:val="000000"/>
          <w:szCs w:val="28"/>
        </w:rPr>
      </w:pPr>
      <w:r>
        <w:rPr>
          <w:color w:val="000000"/>
          <w:szCs w:val="28"/>
        </w:rPr>
        <w:t>- проведение</w:t>
      </w:r>
      <w:r w:rsidRPr="00CB6EBF">
        <w:rPr>
          <w:color w:val="000000"/>
          <w:szCs w:val="28"/>
        </w:rPr>
        <w:t xml:space="preserve"> научно-практических и просветительских конкурсов, конференций и других мероприятий </w:t>
      </w:r>
      <w:r>
        <w:rPr>
          <w:color w:val="000000"/>
          <w:szCs w:val="28"/>
        </w:rPr>
        <w:t xml:space="preserve">по </w:t>
      </w:r>
      <w:r w:rsidR="003961ED" w:rsidRPr="00BA3E32">
        <w:rPr>
          <w:color w:val="000000"/>
          <w:szCs w:val="28"/>
        </w:rPr>
        <w:t>вопросам</w:t>
      </w:r>
      <w:r>
        <w:rPr>
          <w:color w:val="000000"/>
          <w:szCs w:val="28"/>
        </w:rPr>
        <w:t xml:space="preserve"> духовно-нравственного воспитания и просвещения</w:t>
      </w:r>
      <w:r w:rsidRPr="00CB6EBF">
        <w:rPr>
          <w:color w:val="000000"/>
          <w:szCs w:val="28"/>
        </w:rPr>
        <w:t xml:space="preserve"> обучающихся</w:t>
      </w:r>
      <w:r w:rsidRPr="00DC07A3">
        <w:rPr>
          <w:b/>
          <w:color w:val="000000"/>
          <w:szCs w:val="28"/>
        </w:rPr>
        <w:t>;</w:t>
      </w:r>
    </w:p>
    <w:p w:rsidR="00F91840" w:rsidRPr="00CB6EBF" w:rsidRDefault="00F91840" w:rsidP="00451345">
      <w:pPr>
        <w:spacing w:line="240" w:lineRule="auto"/>
        <w:ind w:firstLine="0"/>
        <w:rPr>
          <w:color w:val="000000"/>
          <w:szCs w:val="28"/>
        </w:rPr>
      </w:pPr>
      <w:proofErr w:type="gramStart"/>
      <w:r w:rsidRPr="00CB6EBF">
        <w:rPr>
          <w:color w:val="000000"/>
          <w:szCs w:val="28"/>
        </w:rPr>
        <w:t xml:space="preserve">- анализ и обобщение опыта совместной работы в области духовно-нравственного </w:t>
      </w:r>
      <w:r w:rsidRPr="00D035E1">
        <w:rPr>
          <w:szCs w:val="28"/>
        </w:rPr>
        <w:t xml:space="preserve">воспитания </w:t>
      </w:r>
      <w:r w:rsidRPr="00CB6EBF">
        <w:rPr>
          <w:color w:val="000000"/>
          <w:szCs w:val="28"/>
        </w:rPr>
        <w:t>обучающихся, размещение информации о сотрудничестве в средствах массовой информации;</w:t>
      </w:r>
      <w:proofErr w:type="gramEnd"/>
    </w:p>
    <w:p w:rsidR="003961ED" w:rsidRDefault="00F91840" w:rsidP="00451345">
      <w:pPr>
        <w:spacing w:line="240" w:lineRule="auto"/>
        <w:ind w:firstLine="0"/>
        <w:rPr>
          <w:color w:val="000000"/>
          <w:szCs w:val="28"/>
        </w:rPr>
      </w:pPr>
      <w:r w:rsidRPr="00CB6EBF">
        <w:rPr>
          <w:color w:val="000000"/>
          <w:szCs w:val="28"/>
        </w:rPr>
        <w:t xml:space="preserve">- </w:t>
      </w:r>
      <w:r w:rsidRPr="00BA3E32">
        <w:rPr>
          <w:color w:val="000000"/>
          <w:szCs w:val="28"/>
        </w:rPr>
        <w:t>организаци</w:t>
      </w:r>
      <w:r w:rsidR="003961ED" w:rsidRPr="00BA3E32">
        <w:rPr>
          <w:color w:val="000000"/>
          <w:szCs w:val="28"/>
        </w:rPr>
        <w:t>я</w:t>
      </w:r>
      <w:r w:rsidRPr="00BA3E32">
        <w:rPr>
          <w:color w:val="000000"/>
          <w:szCs w:val="28"/>
        </w:rPr>
        <w:t xml:space="preserve"> и деятельность рабочих групп</w:t>
      </w:r>
      <w:r w:rsidR="003961ED" w:rsidRPr="00BA3E32">
        <w:rPr>
          <w:color w:val="000000"/>
          <w:szCs w:val="28"/>
        </w:rPr>
        <w:t xml:space="preserve"> по вопросам преподавания дисциплин духовно-нравственной направленности, воспитания и просвещения обучающихся;</w:t>
      </w:r>
    </w:p>
    <w:p w:rsidR="00F91840" w:rsidRPr="00452423" w:rsidRDefault="003961ED" w:rsidP="00451345">
      <w:pPr>
        <w:spacing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F9184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проведение</w:t>
      </w:r>
      <w:r w:rsidRPr="00CB6EBF">
        <w:rPr>
          <w:color w:val="000000"/>
          <w:szCs w:val="28"/>
        </w:rPr>
        <w:t xml:space="preserve"> мероприятий</w:t>
      </w:r>
      <w:r>
        <w:rPr>
          <w:color w:val="000000"/>
          <w:szCs w:val="28"/>
        </w:rPr>
        <w:t xml:space="preserve"> в соответствии с планом совместных мероприятий Департамента и Епархий </w:t>
      </w:r>
      <w:r w:rsidR="00F91840" w:rsidRPr="00CB6EBF">
        <w:rPr>
          <w:color w:val="000000"/>
          <w:szCs w:val="28"/>
        </w:rPr>
        <w:t>с участием представителей органов</w:t>
      </w:r>
      <w:r w:rsidR="00F91840">
        <w:rPr>
          <w:color w:val="000000"/>
          <w:szCs w:val="28"/>
        </w:rPr>
        <w:t xml:space="preserve"> государственной</w:t>
      </w:r>
      <w:r w:rsidR="00F91840" w:rsidRPr="00CB6EBF">
        <w:rPr>
          <w:color w:val="000000"/>
          <w:szCs w:val="28"/>
        </w:rPr>
        <w:t xml:space="preserve"> власти Томской области, общественности по вопросам духовно-нравственного </w:t>
      </w:r>
      <w:r w:rsidR="00F91840" w:rsidRPr="00D035E1">
        <w:rPr>
          <w:szCs w:val="28"/>
        </w:rPr>
        <w:t>воспитания</w:t>
      </w:r>
      <w:r w:rsidR="00F91840" w:rsidRPr="006E6EAE">
        <w:rPr>
          <w:color w:val="000000"/>
          <w:szCs w:val="28"/>
        </w:rPr>
        <w:t>, защиты традиционных семейных ценностей, профилактики среди детей и молодежи социальных отклонений</w:t>
      </w:r>
      <w:r w:rsidR="00F91840" w:rsidRPr="00CB6EBF">
        <w:rPr>
          <w:color w:val="000000"/>
          <w:szCs w:val="28"/>
        </w:rPr>
        <w:t xml:space="preserve"> </w:t>
      </w:r>
      <w:r w:rsidR="00F91840" w:rsidRPr="00452423">
        <w:rPr>
          <w:color w:val="000000"/>
          <w:szCs w:val="28"/>
        </w:rPr>
        <w:t>(наркомании, алкоголизма, половой распущенности, преступности, экстремистских проявлений, бродяжничества и т.п.).</w:t>
      </w:r>
    </w:p>
    <w:p w:rsidR="00F91840" w:rsidRPr="00CB6EBF" w:rsidRDefault="00F91840" w:rsidP="00451345">
      <w:pPr>
        <w:spacing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2.3. </w:t>
      </w:r>
      <w:r w:rsidRPr="00CB6EBF">
        <w:rPr>
          <w:color w:val="000000"/>
          <w:szCs w:val="28"/>
        </w:rPr>
        <w:t>Стороны обязаны информировать друг друга об обстоятельствах, препятствующих исполнению обязательств по настоящему Договору.</w:t>
      </w:r>
    </w:p>
    <w:p w:rsidR="00F91840" w:rsidRPr="00CB6EBF" w:rsidRDefault="00F91840" w:rsidP="00DA5429">
      <w:pPr>
        <w:spacing w:before="100" w:beforeAutospacing="1" w:after="100" w:afterAutospacing="1" w:line="240" w:lineRule="auto"/>
        <w:ind w:firstLine="0"/>
        <w:jc w:val="center"/>
        <w:rPr>
          <w:b/>
          <w:color w:val="000000"/>
          <w:szCs w:val="28"/>
        </w:rPr>
      </w:pPr>
      <w:r w:rsidRPr="00CB6EBF">
        <w:rPr>
          <w:b/>
          <w:color w:val="000000"/>
          <w:szCs w:val="28"/>
        </w:rPr>
        <w:t>3. Обязательства Департамента</w:t>
      </w:r>
    </w:p>
    <w:p w:rsidR="00F91840" w:rsidRPr="00CB6EBF" w:rsidRDefault="00F91840" w:rsidP="00E83BAD">
      <w:pPr>
        <w:spacing w:line="240" w:lineRule="auto"/>
        <w:ind w:firstLine="708"/>
        <w:rPr>
          <w:color w:val="000000"/>
          <w:szCs w:val="28"/>
        </w:rPr>
      </w:pPr>
      <w:r w:rsidRPr="00CB6EBF">
        <w:rPr>
          <w:color w:val="000000"/>
          <w:szCs w:val="28"/>
        </w:rPr>
        <w:t xml:space="preserve">В рамках </w:t>
      </w:r>
      <w:r>
        <w:rPr>
          <w:color w:val="000000"/>
          <w:szCs w:val="28"/>
        </w:rPr>
        <w:t>Договора</w:t>
      </w:r>
      <w:r w:rsidRPr="00CB6EBF">
        <w:rPr>
          <w:color w:val="000000"/>
          <w:szCs w:val="28"/>
        </w:rPr>
        <w:t xml:space="preserve"> Департамент:</w:t>
      </w:r>
    </w:p>
    <w:p w:rsidR="00F91840" w:rsidRPr="00E61BB2" w:rsidRDefault="00F91840" w:rsidP="00E83BAD">
      <w:pPr>
        <w:spacing w:line="240" w:lineRule="auto"/>
        <w:ind w:firstLine="0"/>
        <w:rPr>
          <w:color w:val="000000"/>
          <w:szCs w:val="28"/>
        </w:rPr>
      </w:pPr>
      <w:r w:rsidRPr="00E61BB2">
        <w:rPr>
          <w:color w:val="000000"/>
          <w:szCs w:val="28"/>
        </w:rPr>
        <w:t xml:space="preserve"> </w:t>
      </w:r>
      <w:r w:rsidRPr="00571CF8">
        <w:rPr>
          <w:color w:val="000000"/>
          <w:szCs w:val="28"/>
        </w:rPr>
        <w:t xml:space="preserve">- оказывает частным общеобразовательным организациям, </w:t>
      </w:r>
      <w:r>
        <w:rPr>
          <w:color w:val="000000"/>
          <w:szCs w:val="28"/>
        </w:rPr>
        <w:t>учрежденным</w:t>
      </w:r>
      <w:r w:rsidRPr="00571CF8">
        <w:rPr>
          <w:color w:val="000000"/>
          <w:szCs w:val="28"/>
        </w:rPr>
        <w:t xml:space="preserve"> Епархи</w:t>
      </w:r>
      <w:r w:rsidR="003961ED" w:rsidRPr="00BB23C7">
        <w:rPr>
          <w:color w:val="000000"/>
          <w:szCs w:val="28"/>
        </w:rPr>
        <w:t>ями</w:t>
      </w:r>
      <w:r w:rsidRPr="00571CF8">
        <w:rPr>
          <w:color w:val="000000"/>
          <w:szCs w:val="28"/>
        </w:rPr>
        <w:t>, методическую, консультативную помощь в области общего образования;</w:t>
      </w:r>
    </w:p>
    <w:p w:rsidR="003961ED" w:rsidRPr="00754389" w:rsidRDefault="00F91840" w:rsidP="00E83BAD">
      <w:pPr>
        <w:spacing w:line="240" w:lineRule="auto"/>
        <w:ind w:firstLine="0"/>
        <w:rPr>
          <w:szCs w:val="28"/>
        </w:rPr>
      </w:pPr>
      <w:r w:rsidRPr="00E8394F">
        <w:rPr>
          <w:color w:val="000000"/>
          <w:szCs w:val="28"/>
        </w:rPr>
        <w:t xml:space="preserve">- содействует в организации повышения квалификации педагогических работников общеобразовательных организаций </w:t>
      </w:r>
      <w:r w:rsidRPr="00BB23C7">
        <w:rPr>
          <w:color w:val="000000"/>
          <w:szCs w:val="28"/>
        </w:rPr>
        <w:t xml:space="preserve">по </w:t>
      </w:r>
      <w:r w:rsidR="003961ED" w:rsidRPr="00BB23C7">
        <w:rPr>
          <w:szCs w:val="28"/>
        </w:rPr>
        <w:t xml:space="preserve">модулю «Основы православной культуры» в рамках комплексного учебного курса «Основы религиозных культур и светской этики» (ОРКСЭ), предметной области </w:t>
      </w:r>
      <w:r w:rsidR="003961ED" w:rsidRPr="00BB23C7">
        <w:t>«Основы духовно-нравственной культуры народов России» (ОДКНР);</w:t>
      </w:r>
    </w:p>
    <w:p w:rsidR="00F91840" w:rsidRPr="00CB6EBF" w:rsidRDefault="00F91840" w:rsidP="00E83BAD">
      <w:pPr>
        <w:spacing w:line="240" w:lineRule="auto"/>
        <w:ind w:firstLine="0"/>
        <w:rPr>
          <w:color w:val="000000"/>
          <w:szCs w:val="28"/>
        </w:rPr>
      </w:pPr>
      <w:r w:rsidRPr="00CB6EBF">
        <w:rPr>
          <w:color w:val="000000"/>
          <w:szCs w:val="28"/>
        </w:rPr>
        <w:t xml:space="preserve">- </w:t>
      </w:r>
      <w:r>
        <w:rPr>
          <w:color w:val="000000"/>
          <w:szCs w:val="28"/>
        </w:rPr>
        <w:t>у</w:t>
      </w:r>
      <w:r w:rsidRPr="00CB6EBF">
        <w:rPr>
          <w:color w:val="000000"/>
          <w:szCs w:val="28"/>
        </w:rPr>
        <w:t>частвует в организации и проведении научно-практических и просветительских конференций, чтений, образовательных конкурсов и других мероприятий для обучающихс</w:t>
      </w:r>
      <w:r>
        <w:rPr>
          <w:color w:val="000000"/>
          <w:szCs w:val="28"/>
        </w:rPr>
        <w:t>я и педагогических работников;</w:t>
      </w:r>
    </w:p>
    <w:p w:rsidR="00F91840" w:rsidRPr="00ED6328" w:rsidRDefault="00F91840" w:rsidP="00E83BAD">
      <w:pPr>
        <w:spacing w:line="240" w:lineRule="auto"/>
        <w:ind w:firstLine="0"/>
        <w:rPr>
          <w:color w:val="000000"/>
          <w:szCs w:val="28"/>
        </w:rPr>
      </w:pPr>
      <w:r w:rsidRPr="00ED6328">
        <w:rPr>
          <w:color w:val="000000"/>
          <w:szCs w:val="28"/>
        </w:rPr>
        <w:lastRenderedPageBreak/>
        <w:t>- приглашает представителей Епархи</w:t>
      </w:r>
      <w:r w:rsidRPr="00ED6328">
        <w:rPr>
          <w:szCs w:val="28"/>
        </w:rPr>
        <w:t>й</w:t>
      </w:r>
      <w:r w:rsidRPr="00ED6328">
        <w:rPr>
          <w:color w:val="000000"/>
          <w:szCs w:val="28"/>
        </w:rPr>
        <w:t xml:space="preserve"> в состав рабочих групп по вопросам духовно-нравственного воспитания</w:t>
      </w:r>
      <w:r w:rsidR="003961ED">
        <w:rPr>
          <w:color w:val="000000"/>
          <w:szCs w:val="28"/>
        </w:rPr>
        <w:t>,</w:t>
      </w:r>
      <w:r w:rsidRPr="00ED6328">
        <w:rPr>
          <w:color w:val="000000"/>
          <w:szCs w:val="28"/>
        </w:rPr>
        <w:t xml:space="preserve"> профилактики среди обучающихся социальных отклонений, участвует в деятельности аналогичных рабочи</w:t>
      </w:r>
      <w:r w:rsidR="003961ED">
        <w:rPr>
          <w:color w:val="000000"/>
          <w:szCs w:val="28"/>
        </w:rPr>
        <w:t>х групп, образованных Епархиями.</w:t>
      </w:r>
    </w:p>
    <w:p w:rsidR="00F91840" w:rsidRPr="00D035E1" w:rsidRDefault="00F91840" w:rsidP="00865DB7">
      <w:pPr>
        <w:spacing w:before="100" w:beforeAutospacing="1" w:after="100" w:afterAutospacing="1" w:line="240" w:lineRule="auto"/>
        <w:ind w:left="1416" w:firstLine="708"/>
        <w:jc w:val="center"/>
        <w:rPr>
          <w:b/>
          <w:szCs w:val="28"/>
        </w:rPr>
      </w:pPr>
      <w:r w:rsidRPr="00CB6EBF">
        <w:rPr>
          <w:b/>
          <w:color w:val="000000"/>
          <w:szCs w:val="28"/>
        </w:rPr>
        <w:t xml:space="preserve">4. Обязательства </w:t>
      </w:r>
      <w:r w:rsidRPr="00D035E1">
        <w:rPr>
          <w:b/>
          <w:szCs w:val="28"/>
        </w:rPr>
        <w:t>Епархий</w:t>
      </w:r>
    </w:p>
    <w:p w:rsidR="00F91840" w:rsidRPr="00CB6EBF" w:rsidRDefault="00F91840" w:rsidP="00865DB7">
      <w:pPr>
        <w:spacing w:line="240" w:lineRule="auto"/>
        <w:ind w:firstLine="708"/>
        <w:rPr>
          <w:color w:val="000000"/>
          <w:szCs w:val="28"/>
        </w:rPr>
      </w:pPr>
      <w:r w:rsidRPr="00CB6EBF">
        <w:rPr>
          <w:color w:val="000000"/>
          <w:szCs w:val="28"/>
        </w:rPr>
        <w:t xml:space="preserve">В рамках </w:t>
      </w:r>
      <w:r>
        <w:rPr>
          <w:color w:val="000000"/>
          <w:szCs w:val="28"/>
        </w:rPr>
        <w:t>Договора</w:t>
      </w:r>
      <w:r w:rsidRPr="00CB6EBF">
        <w:rPr>
          <w:color w:val="000000"/>
          <w:szCs w:val="28"/>
        </w:rPr>
        <w:t xml:space="preserve"> </w:t>
      </w:r>
      <w:r w:rsidR="00170640" w:rsidRPr="00865DB7">
        <w:rPr>
          <w:szCs w:val="28"/>
        </w:rPr>
        <w:t>Епархии</w:t>
      </w:r>
      <w:r w:rsidRPr="00865DB7">
        <w:rPr>
          <w:color w:val="000000"/>
          <w:szCs w:val="28"/>
        </w:rPr>
        <w:t>:</w:t>
      </w:r>
    </w:p>
    <w:p w:rsidR="003961ED" w:rsidRPr="00754389" w:rsidRDefault="00F91840" w:rsidP="00865DB7">
      <w:pPr>
        <w:spacing w:line="240" w:lineRule="auto"/>
        <w:ind w:firstLine="0"/>
        <w:rPr>
          <w:szCs w:val="28"/>
        </w:rPr>
      </w:pPr>
      <w:r w:rsidRPr="00AD5F4F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</w:t>
      </w:r>
      <w:r w:rsidRPr="00AD5F4F">
        <w:rPr>
          <w:color w:val="000000"/>
          <w:szCs w:val="28"/>
        </w:rPr>
        <w:t xml:space="preserve"> направляют </w:t>
      </w:r>
      <w:r>
        <w:rPr>
          <w:color w:val="000000"/>
          <w:szCs w:val="28"/>
        </w:rPr>
        <w:t xml:space="preserve">по запросу Департамента </w:t>
      </w:r>
      <w:r w:rsidRPr="00AD5F4F">
        <w:rPr>
          <w:color w:val="000000"/>
          <w:szCs w:val="28"/>
        </w:rPr>
        <w:t xml:space="preserve">своих представителей, специалистов для работы на курсах повышения квалификации и (или) переподготовки педагогических работников государственных и муниципальных общеобразовательных организаций по </w:t>
      </w:r>
      <w:r w:rsidR="003961ED" w:rsidRPr="00865DB7">
        <w:rPr>
          <w:szCs w:val="28"/>
        </w:rPr>
        <w:t xml:space="preserve">модулю «Основы православной культуры» в рамках комплексного учебного курса «Основы религиозных культур и светской этики» (ОРКСЭ), предметной области </w:t>
      </w:r>
      <w:r w:rsidR="003961ED" w:rsidRPr="00865DB7">
        <w:t>«Основы духовно-нравственной культуры народов России» (ОДКНР);</w:t>
      </w:r>
    </w:p>
    <w:p w:rsidR="00F91840" w:rsidRPr="003E1D1A" w:rsidRDefault="00F91840" w:rsidP="00865DB7">
      <w:pPr>
        <w:spacing w:line="240" w:lineRule="auto"/>
        <w:ind w:firstLine="0"/>
        <w:rPr>
          <w:color w:val="000000"/>
          <w:szCs w:val="28"/>
        </w:rPr>
      </w:pPr>
      <w:r w:rsidRPr="003E1D1A">
        <w:rPr>
          <w:color w:val="000000"/>
          <w:szCs w:val="28"/>
        </w:rPr>
        <w:t xml:space="preserve">- содействуют в организации и проведении научно-практических, образовательных, воспитательных, просветительских мероприятий в области духовно-нравственного </w:t>
      </w:r>
      <w:r w:rsidRPr="003E1D1A">
        <w:rPr>
          <w:szCs w:val="28"/>
        </w:rPr>
        <w:t xml:space="preserve">воспитания </w:t>
      </w:r>
      <w:r w:rsidRPr="003E1D1A">
        <w:rPr>
          <w:color w:val="000000"/>
          <w:szCs w:val="28"/>
        </w:rPr>
        <w:t>обучающихся, экскурсий и создают условия для ознакомления с историческими и культурными ценностями, находящимися в ведении епархиальных учреждений (организаций);</w:t>
      </w:r>
    </w:p>
    <w:p w:rsidR="00F91840" w:rsidRPr="00CB6EBF" w:rsidRDefault="00F91840" w:rsidP="00865DB7">
      <w:pPr>
        <w:spacing w:line="240" w:lineRule="auto"/>
        <w:ind w:firstLine="0"/>
        <w:rPr>
          <w:color w:val="000000"/>
          <w:szCs w:val="28"/>
        </w:rPr>
      </w:pPr>
      <w:r w:rsidRPr="00CB6EBF">
        <w:rPr>
          <w:color w:val="000000"/>
          <w:szCs w:val="28"/>
        </w:rPr>
        <w:t xml:space="preserve">- </w:t>
      </w:r>
      <w:r>
        <w:rPr>
          <w:color w:val="000000"/>
          <w:szCs w:val="28"/>
        </w:rPr>
        <w:t xml:space="preserve"> п</w:t>
      </w:r>
      <w:r w:rsidRPr="00CB6EBF">
        <w:rPr>
          <w:color w:val="000000"/>
          <w:szCs w:val="28"/>
        </w:rPr>
        <w:t>риглаша</w:t>
      </w:r>
      <w:r>
        <w:rPr>
          <w:color w:val="000000"/>
          <w:szCs w:val="28"/>
        </w:rPr>
        <w:t>ю</w:t>
      </w:r>
      <w:r w:rsidRPr="00CB6EBF">
        <w:rPr>
          <w:color w:val="000000"/>
          <w:szCs w:val="28"/>
        </w:rPr>
        <w:t>т представителей Департамента в состав советов, рабочих групп по вопросам духовно-нравственного воспитания, профилактики среди обучающихся социальных отклонений, участву</w:t>
      </w:r>
      <w:r>
        <w:rPr>
          <w:color w:val="000000"/>
          <w:szCs w:val="28"/>
        </w:rPr>
        <w:t>ю</w:t>
      </w:r>
      <w:r w:rsidRPr="00CB6EBF">
        <w:rPr>
          <w:color w:val="000000"/>
          <w:szCs w:val="28"/>
        </w:rPr>
        <w:t>т в деятельности аналогичных рабочих групп, образованных Департаментом</w:t>
      </w:r>
      <w:r>
        <w:rPr>
          <w:color w:val="000000"/>
          <w:szCs w:val="28"/>
        </w:rPr>
        <w:t>.</w:t>
      </w:r>
    </w:p>
    <w:p w:rsidR="00F91840" w:rsidRPr="00085CFF" w:rsidRDefault="00F91840" w:rsidP="00CA0F38">
      <w:pPr>
        <w:spacing w:before="100" w:beforeAutospacing="1" w:after="100" w:afterAutospacing="1" w:line="240" w:lineRule="auto"/>
        <w:ind w:firstLine="0"/>
        <w:jc w:val="center"/>
        <w:rPr>
          <w:b/>
          <w:szCs w:val="28"/>
        </w:rPr>
      </w:pPr>
      <w:r w:rsidRPr="00085CFF">
        <w:rPr>
          <w:b/>
          <w:szCs w:val="28"/>
        </w:rPr>
        <w:t>5. Организация совместной деятельности</w:t>
      </w:r>
    </w:p>
    <w:p w:rsidR="00F91840" w:rsidRPr="00085CFF" w:rsidRDefault="00F91840" w:rsidP="00865DB7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5.1. </w:t>
      </w:r>
      <w:r w:rsidRPr="00085CFF">
        <w:rPr>
          <w:szCs w:val="28"/>
        </w:rPr>
        <w:t xml:space="preserve">Организация совместной деятельности осуществляется представителями Епархий – Отделами религиозного образования и катехизации </w:t>
      </w:r>
      <w:r>
        <w:rPr>
          <w:szCs w:val="28"/>
        </w:rPr>
        <w:t>и представителями</w:t>
      </w:r>
      <w:r w:rsidRPr="00085CFF">
        <w:rPr>
          <w:szCs w:val="28"/>
        </w:rPr>
        <w:t xml:space="preserve"> Департамента.</w:t>
      </w:r>
    </w:p>
    <w:p w:rsidR="00F91840" w:rsidRPr="00085CFF" w:rsidRDefault="00F91840" w:rsidP="00865DB7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5.2. </w:t>
      </w:r>
      <w:r w:rsidRPr="00085CFF">
        <w:rPr>
          <w:szCs w:val="28"/>
        </w:rPr>
        <w:t xml:space="preserve">Совместная деятельность осуществляется на основании </w:t>
      </w:r>
      <w:r w:rsidRPr="00C97507">
        <w:rPr>
          <w:szCs w:val="28"/>
        </w:rPr>
        <w:t>Плана совместной деятельности</w:t>
      </w:r>
      <w:r w:rsidRPr="006F2F2C">
        <w:rPr>
          <w:b/>
          <w:szCs w:val="28"/>
        </w:rPr>
        <w:t>,</w:t>
      </w:r>
      <w:r w:rsidRPr="00085CFF">
        <w:rPr>
          <w:szCs w:val="28"/>
        </w:rPr>
        <w:t xml:space="preserve"> </w:t>
      </w:r>
      <w:r>
        <w:rPr>
          <w:szCs w:val="28"/>
        </w:rPr>
        <w:t>разрабатываемого</w:t>
      </w:r>
      <w:r w:rsidRPr="00085CFF">
        <w:rPr>
          <w:szCs w:val="28"/>
        </w:rPr>
        <w:t xml:space="preserve"> и </w:t>
      </w:r>
      <w:r>
        <w:rPr>
          <w:szCs w:val="28"/>
        </w:rPr>
        <w:t>утверждаемого</w:t>
      </w:r>
      <w:r w:rsidRPr="00085CFF">
        <w:rPr>
          <w:szCs w:val="28"/>
        </w:rPr>
        <w:t xml:space="preserve"> Сторонами в согласованном порядке.</w:t>
      </w:r>
    </w:p>
    <w:p w:rsidR="00F91840" w:rsidRPr="00085CFF" w:rsidRDefault="00F91840" w:rsidP="00865DB7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5.3. </w:t>
      </w:r>
      <w:r w:rsidRPr="00085CFF">
        <w:rPr>
          <w:szCs w:val="28"/>
        </w:rPr>
        <w:t xml:space="preserve">По иным вопросам, связанным с духовно-нравственным </w:t>
      </w:r>
      <w:r w:rsidRPr="00CB6EBF">
        <w:rPr>
          <w:color w:val="000000"/>
          <w:szCs w:val="28"/>
        </w:rPr>
        <w:t>воспитани</w:t>
      </w:r>
      <w:r>
        <w:rPr>
          <w:color w:val="000000"/>
          <w:szCs w:val="28"/>
        </w:rPr>
        <w:t xml:space="preserve">ем и </w:t>
      </w:r>
      <w:r w:rsidRPr="00CB6EBF">
        <w:rPr>
          <w:color w:val="000000"/>
          <w:szCs w:val="28"/>
        </w:rPr>
        <w:t>просвещени</w:t>
      </w:r>
      <w:r>
        <w:rPr>
          <w:color w:val="000000"/>
          <w:szCs w:val="28"/>
        </w:rPr>
        <w:t>ем,</w:t>
      </w:r>
      <w:r w:rsidRPr="00085CFF">
        <w:rPr>
          <w:szCs w:val="28"/>
        </w:rPr>
        <w:t xml:space="preserve"> и не упомянутым в </w:t>
      </w:r>
      <w:r>
        <w:rPr>
          <w:szCs w:val="28"/>
        </w:rPr>
        <w:t xml:space="preserve">настоящем </w:t>
      </w:r>
      <w:r w:rsidRPr="00085CFF">
        <w:rPr>
          <w:szCs w:val="28"/>
        </w:rPr>
        <w:t>Договоре, совместная деятельность может осуществляться в соответствии с дополнительными соглашениями, заключенными по обоюдному согласию Сторон.</w:t>
      </w:r>
    </w:p>
    <w:p w:rsidR="00F91840" w:rsidRPr="00CB6EBF" w:rsidRDefault="00F91840" w:rsidP="00DA5429">
      <w:pPr>
        <w:spacing w:before="100" w:beforeAutospacing="1" w:after="100" w:afterAutospacing="1" w:line="240" w:lineRule="auto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6</w:t>
      </w:r>
      <w:r w:rsidRPr="00CB6EBF">
        <w:rPr>
          <w:b/>
          <w:color w:val="000000"/>
          <w:szCs w:val="28"/>
        </w:rPr>
        <w:t>. Заключительные положения</w:t>
      </w:r>
    </w:p>
    <w:p w:rsidR="00F91840" w:rsidRPr="00602F93" w:rsidRDefault="00F91840" w:rsidP="00865DB7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6.1. </w:t>
      </w:r>
      <w:r w:rsidRPr="00602F93">
        <w:rPr>
          <w:szCs w:val="28"/>
        </w:rPr>
        <w:t>Настоящий Договор вступает в силу с</w:t>
      </w:r>
      <w:r>
        <w:rPr>
          <w:szCs w:val="28"/>
        </w:rPr>
        <w:t>о дня его подписания</w:t>
      </w:r>
      <w:r w:rsidRPr="00602F93">
        <w:rPr>
          <w:szCs w:val="28"/>
        </w:rPr>
        <w:t xml:space="preserve"> Сторонами</w:t>
      </w:r>
      <w:r>
        <w:rPr>
          <w:szCs w:val="28"/>
        </w:rPr>
        <w:t xml:space="preserve"> и действует бессрочно</w:t>
      </w:r>
      <w:r w:rsidRPr="00602F93">
        <w:rPr>
          <w:szCs w:val="28"/>
        </w:rPr>
        <w:t>.</w:t>
      </w:r>
    </w:p>
    <w:p w:rsidR="00F91840" w:rsidRPr="00AD5F4F" w:rsidRDefault="00F91840" w:rsidP="00865DB7">
      <w:pPr>
        <w:spacing w:line="240" w:lineRule="auto"/>
        <w:ind w:firstLine="0"/>
        <w:rPr>
          <w:szCs w:val="28"/>
        </w:rPr>
      </w:pPr>
      <w:r w:rsidRPr="00AD5F4F">
        <w:rPr>
          <w:szCs w:val="28"/>
        </w:rPr>
        <w:t xml:space="preserve">6.2.  Настоящий Договор может быть расторгнут по соглашению Сторон, а также настоящий </w:t>
      </w:r>
      <w:r w:rsidR="00865DB7">
        <w:rPr>
          <w:szCs w:val="28"/>
        </w:rPr>
        <w:t>Д</w:t>
      </w:r>
      <w:r w:rsidRPr="00AD5F4F">
        <w:rPr>
          <w:szCs w:val="28"/>
        </w:rPr>
        <w:t>оговор может быть расторгнут в одностороннем порядке путем направления письменного уведомления в адрес другой Стороны</w:t>
      </w:r>
      <w:bookmarkStart w:id="0" w:name="_GoBack"/>
      <w:bookmarkEnd w:id="0"/>
      <w:r w:rsidRPr="00AD5F4F">
        <w:rPr>
          <w:szCs w:val="28"/>
        </w:rPr>
        <w:t xml:space="preserve"> о расторжении </w:t>
      </w:r>
      <w:r w:rsidRPr="00AD5F4F">
        <w:rPr>
          <w:szCs w:val="28"/>
        </w:rPr>
        <w:lastRenderedPageBreak/>
        <w:t>настоящего Договора не менее чем за 30 календарных дней до предполагаемой даты расторжения настоящего Договора.</w:t>
      </w:r>
    </w:p>
    <w:p w:rsidR="00F91840" w:rsidRPr="00602F93" w:rsidRDefault="00F91840" w:rsidP="00865DB7">
      <w:pPr>
        <w:spacing w:line="240" w:lineRule="auto"/>
        <w:ind w:firstLine="0"/>
        <w:rPr>
          <w:szCs w:val="28"/>
        </w:rPr>
      </w:pPr>
      <w:r w:rsidRPr="00602F93">
        <w:rPr>
          <w:szCs w:val="28"/>
        </w:rPr>
        <w:t xml:space="preserve"> </w:t>
      </w:r>
      <w:r>
        <w:rPr>
          <w:szCs w:val="28"/>
        </w:rPr>
        <w:t xml:space="preserve">6.3. </w:t>
      </w:r>
      <w:r w:rsidRPr="00602F93">
        <w:rPr>
          <w:szCs w:val="28"/>
        </w:rPr>
        <w:t>Разногласия, связанные с исполнением, изменением или толкованием настоящего Договора, разрешаются Сторонами путем консультаций и переговоров. Изменения и дополнения в настоящий Договор вносятся по согласованию Сторон, оформляются в письменной форме и являются неотъемлемой частью настоящего Договора.</w:t>
      </w:r>
    </w:p>
    <w:p w:rsidR="00F91840" w:rsidRPr="00602F93" w:rsidRDefault="00F91840" w:rsidP="00865DB7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6.4. </w:t>
      </w:r>
      <w:r w:rsidRPr="00602F93">
        <w:rPr>
          <w:szCs w:val="28"/>
        </w:rPr>
        <w:t xml:space="preserve">Настоящий Договор составлен в </w:t>
      </w:r>
      <w:r>
        <w:rPr>
          <w:szCs w:val="28"/>
        </w:rPr>
        <w:t>трёх</w:t>
      </w:r>
      <w:r w:rsidRPr="00602F93">
        <w:rPr>
          <w:szCs w:val="28"/>
        </w:rPr>
        <w:t xml:space="preserve"> экземплярах, по одному для каждой из Сторон, имеющих одинаковую юридическую силу.</w:t>
      </w:r>
    </w:p>
    <w:p w:rsidR="00865DB7" w:rsidRDefault="00865DB7" w:rsidP="00ED7CFA">
      <w:pPr>
        <w:jc w:val="center"/>
        <w:rPr>
          <w:b/>
          <w:szCs w:val="28"/>
        </w:rPr>
      </w:pPr>
    </w:p>
    <w:p w:rsidR="00F91840" w:rsidRPr="00CB6EBF" w:rsidRDefault="00F91840" w:rsidP="00ED7CFA">
      <w:pPr>
        <w:jc w:val="center"/>
        <w:rPr>
          <w:b/>
          <w:szCs w:val="28"/>
        </w:rPr>
      </w:pPr>
      <w:r>
        <w:rPr>
          <w:b/>
          <w:szCs w:val="28"/>
        </w:rPr>
        <w:t>7</w:t>
      </w:r>
      <w:r w:rsidRPr="00CB6EBF">
        <w:rPr>
          <w:b/>
          <w:szCs w:val="28"/>
        </w:rPr>
        <w:t xml:space="preserve">. Юридические адреса и подписи </w:t>
      </w:r>
      <w:r>
        <w:rPr>
          <w:b/>
          <w:szCs w:val="28"/>
        </w:rPr>
        <w:t>С</w:t>
      </w:r>
      <w:r w:rsidRPr="00CB6EBF">
        <w:rPr>
          <w:b/>
          <w:szCs w:val="28"/>
        </w:rPr>
        <w:t>торон</w:t>
      </w:r>
    </w:p>
    <w:p w:rsidR="00F91840" w:rsidRPr="00CB6EBF" w:rsidRDefault="00F91840" w:rsidP="00E00521">
      <w:pPr>
        <w:tabs>
          <w:tab w:val="left" w:pos="4845"/>
        </w:tabs>
        <w:rPr>
          <w:szCs w:val="28"/>
        </w:rPr>
      </w:pPr>
    </w:p>
    <w:tbl>
      <w:tblPr>
        <w:tblW w:w="9834" w:type="dxa"/>
        <w:tblInd w:w="165" w:type="dxa"/>
        <w:tblLayout w:type="fixed"/>
        <w:tblLook w:val="01E0"/>
      </w:tblPr>
      <w:tblGrid>
        <w:gridCol w:w="2812"/>
        <w:gridCol w:w="426"/>
        <w:gridCol w:w="3118"/>
        <w:gridCol w:w="284"/>
        <w:gridCol w:w="3194"/>
      </w:tblGrid>
      <w:tr w:rsidR="00F91840" w:rsidRPr="001528AE" w:rsidTr="002A3710">
        <w:trPr>
          <w:trHeight w:val="1226"/>
        </w:trPr>
        <w:tc>
          <w:tcPr>
            <w:tcW w:w="2812" w:type="dxa"/>
            <w:tcMar>
              <w:left w:w="142" w:type="dxa"/>
              <w:right w:w="142" w:type="dxa"/>
            </w:tcMar>
          </w:tcPr>
          <w:p w:rsidR="00F91840" w:rsidRPr="001528AE" w:rsidRDefault="00F91840" w:rsidP="001528AE">
            <w:pPr>
              <w:ind w:firstLine="0"/>
              <w:rPr>
                <w:szCs w:val="28"/>
              </w:rPr>
            </w:pPr>
            <w:r w:rsidRPr="001528AE">
              <w:rPr>
                <w:szCs w:val="28"/>
              </w:rPr>
              <w:t xml:space="preserve">Департамент общего образования Томской области </w:t>
            </w:r>
          </w:p>
        </w:tc>
        <w:tc>
          <w:tcPr>
            <w:tcW w:w="426" w:type="dxa"/>
          </w:tcPr>
          <w:p w:rsidR="00F91840" w:rsidRPr="001528AE" w:rsidRDefault="00F91840" w:rsidP="00714455">
            <w:pPr>
              <w:ind w:firstLine="0"/>
              <w:rPr>
                <w:szCs w:val="28"/>
              </w:rPr>
            </w:pPr>
          </w:p>
        </w:tc>
        <w:tc>
          <w:tcPr>
            <w:tcW w:w="3118" w:type="dxa"/>
            <w:tcMar>
              <w:left w:w="142" w:type="dxa"/>
              <w:right w:w="142" w:type="dxa"/>
            </w:tcMar>
          </w:tcPr>
          <w:p w:rsidR="00F91840" w:rsidRPr="001528AE" w:rsidRDefault="00F91840" w:rsidP="00714455">
            <w:pPr>
              <w:ind w:firstLine="0"/>
              <w:rPr>
                <w:szCs w:val="28"/>
              </w:rPr>
            </w:pPr>
            <w:r w:rsidRPr="001528AE">
              <w:rPr>
                <w:szCs w:val="28"/>
              </w:rPr>
              <w:t xml:space="preserve">Томская епархия </w:t>
            </w:r>
          </w:p>
          <w:p w:rsidR="00F91840" w:rsidRPr="001528AE" w:rsidRDefault="00F91840" w:rsidP="00714455">
            <w:pPr>
              <w:ind w:firstLine="0"/>
              <w:rPr>
                <w:szCs w:val="28"/>
              </w:rPr>
            </w:pPr>
            <w:r w:rsidRPr="001528AE">
              <w:rPr>
                <w:szCs w:val="28"/>
              </w:rPr>
              <w:t>Русской Православной Церкви</w:t>
            </w:r>
          </w:p>
        </w:tc>
        <w:tc>
          <w:tcPr>
            <w:tcW w:w="284" w:type="dxa"/>
          </w:tcPr>
          <w:p w:rsidR="00F91840" w:rsidRDefault="00F91840" w:rsidP="001528AE">
            <w:pPr>
              <w:ind w:firstLine="0"/>
              <w:rPr>
                <w:szCs w:val="28"/>
              </w:rPr>
            </w:pPr>
          </w:p>
        </w:tc>
        <w:tc>
          <w:tcPr>
            <w:tcW w:w="3194" w:type="dxa"/>
            <w:tcMar>
              <w:left w:w="142" w:type="dxa"/>
              <w:right w:w="142" w:type="dxa"/>
            </w:tcMar>
          </w:tcPr>
          <w:p w:rsidR="00F91840" w:rsidRPr="001528AE" w:rsidRDefault="00F91840" w:rsidP="001528AE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Колпашевская</w:t>
            </w:r>
            <w:proofErr w:type="spellEnd"/>
            <w:r>
              <w:rPr>
                <w:szCs w:val="28"/>
              </w:rPr>
              <w:t xml:space="preserve"> епархия</w:t>
            </w:r>
            <w:r w:rsidRPr="001528AE">
              <w:rPr>
                <w:szCs w:val="28"/>
              </w:rPr>
              <w:t xml:space="preserve"> Русской Православной Церкви</w:t>
            </w:r>
          </w:p>
        </w:tc>
      </w:tr>
      <w:tr w:rsidR="00F91840" w:rsidRPr="001528AE" w:rsidTr="002A3710">
        <w:trPr>
          <w:trHeight w:val="733"/>
        </w:trPr>
        <w:tc>
          <w:tcPr>
            <w:tcW w:w="2812" w:type="dxa"/>
            <w:tcMar>
              <w:left w:w="142" w:type="dxa"/>
              <w:right w:w="142" w:type="dxa"/>
            </w:tcMar>
          </w:tcPr>
          <w:p w:rsidR="00F91840" w:rsidRDefault="00F91840" w:rsidP="001528AE">
            <w:pPr>
              <w:ind w:firstLine="0"/>
              <w:rPr>
                <w:szCs w:val="28"/>
              </w:rPr>
            </w:pPr>
            <w:r w:rsidRPr="001528AE">
              <w:rPr>
                <w:szCs w:val="28"/>
              </w:rPr>
              <w:t xml:space="preserve">634069, г. Томск, </w:t>
            </w:r>
          </w:p>
          <w:p w:rsidR="00F91840" w:rsidRPr="001528AE" w:rsidRDefault="00F91840" w:rsidP="001528AE">
            <w:pPr>
              <w:ind w:firstLine="0"/>
              <w:rPr>
                <w:szCs w:val="28"/>
              </w:rPr>
            </w:pPr>
            <w:r w:rsidRPr="001528AE">
              <w:rPr>
                <w:szCs w:val="28"/>
              </w:rPr>
              <w:t>пр. Ленина</w:t>
            </w:r>
            <w:r>
              <w:rPr>
                <w:szCs w:val="28"/>
              </w:rPr>
              <w:t>,</w:t>
            </w:r>
            <w:r w:rsidRPr="001528AE">
              <w:rPr>
                <w:szCs w:val="28"/>
              </w:rPr>
              <w:t xml:space="preserve"> 111</w:t>
            </w:r>
          </w:p>
        </w:tc>
        <w:tc>
          <w:tcPr>
            <w:tcW w:w="426" w:type="dxa"/>
          </w:tcPr>
          <w:p w:rsidR="00F91840" w:rsidRPr="001528AE" w:rsidRDefault="00F91840" w:rsidP="00714455">
            <w:pPr>
              <w:ind w:firstLine="0"/>
              <w:rPr>
                <w:szCs w:val="28"/>
              </w:rPr>
            </w:pPr>
          </w:p>
        </w:tc>
        <w:tc>
          <w:tcPr>
            <w:tcW w:w="3118" w:type="dxa"/>
            <w:tcMar>
              <w:left w:w="142" w:type="dxa"/>
              <w:right w:w="142" w:type="dxa"/>
            </w:tcMar>
          </w:tcPr>
          <w:p w:rsidR="00F91840" w:rsidRDefault="00F91840" w:rsidP="00714455">
            <w:pPr>
              <w:ind w:firstLine="0"/>
              <w:rPr>
                <w:szCs w:val="28"/>
              </w:rPr>
            </w:pPr>
            <w:r w:rsidRPr="001528AE">
              <w:rPr>
                <w:szCs w:val="28"/>
              </w:rPr>
              <w:t xml:space="preserve">634050, г. Томск, </w:t>
            </w:r>
          </w:p>
          <w:p w:rsidR="00F91840" w:rsidRPr="001528AE" w:rsidRDefault="00F91840" w:rsidP="00714455">
            <w:pPr>
              <w:ind w:firstLine="0"/>
              <w:rPr>
                <w:szCs w:val="28"/>
              </w:rPr>
            </w:pPr>
            <w:r w:rsidRPr="001528AE">
              <w:rPr>
                <w:szCs w:val="28"/>
              </w:rPr>
              <w:t>пр. Ленина</w:t>
            </w:r>
            <w:r>
              <w:rPr>
                <w:szCs w:val="28"/>
              </w:rPr>
              <w:t>,</w:t>
            </w:r>
            <w:r w:rsidRPr="001528AE">
              <w:rPr>
                <w:szCs w:val="28"/>
              </w:rPr>
              <w:t xml:space="preserve"> 119</w:t>
            </w:r>
          </w:p>
        </w:tc>
        <w:tc>
          <w:tcPr>
            <w:tcW w:w="284" w:type="dxa"/>
          </w:tcPr>
          <w:p w:rsidR="00F91840" w:rsidRPr="001528AE" w:rsidRDefault="00F91840" w:rsidP="001528AE">
            <w:pPr>
              <w:ind w:firstLine="0"/>
              <w:rPr>
                <w:szCs w:val="28"/>
              </w:rPr>
            </w:pPr>
          </w:p>
        </w:tc>
        <w:tc>
          <w:tcPr>
            <w:tcW w:w="3194" w:type="dxa"/>
            <w:tcMar>
              <w:left w:w="142" w:type="dxa"/>
              <w:right w:w="142" w:type="dxa"/>
            </w:tcMar>
          </w:tcPr>
          <w:p w:rsidR="00F91840" w:rsidRPr="001528AE" w:rsidRDefault="00F91840" w:rsidP="002A3710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636462, </w:t>
            </w:r>
            <w:r w:rsidRPr="002A3710">
              <w:rPr>
                <w:szCs w:val="28"/>
              </w:rPr>
              <w:t>г.</w:t>
            </w:r>
            <w:r>
              <w:rPr>
                <w:szCs w:val="28"/>
              </w:rPr>
              <w:t> </w:t>
            </w:r>
            <w:r w:rsidRPr="002A3710">
              <w:rPr>
                <w:szCs w:val="28"/>
              </w:rPr>
              <w:t xml:space="preserve">Колпашево, ул. </w:t>
            </w:r>
            <w:proofErr w:type="gramStart"/>
            <w:r w:rsidRPr="002A3710">
              <w:rPr>
                <w:szCs w:val="28"/>
              </w:rPr>
              <w:t>Обская</w:t>
            </w:r>
            <w:proofErr w:type="gramEnd"/>
            <w:r w:rsidRPr="002A3710">
              <w:rPr>
                <w:szCs w:val="28"/>
              </w:rPr>
              <w:t>, 50.</w:t>
            </w:r>
          </w:p>
        </w:tc>
      </w:tr>
      <w:tr w:rsidR="00F91840" w:rsidRPr="001528AE" w:rsidTr="002A3710">
        <w:tc>
          <w:tcPr>
            <w:tcW w:w="2812" w:type="dxa"/>
            <w:tcMar>
              <w:left w:w="142" w:type="dxa"/>
              <w:right w:w="142" w:type="dxa"/>
            </w:tcMar>
          </w:tcPr>
          <w:p w:rsidR="00F15C11" w:rsidRPr="001528AE" w:rsidRDefault="00F15C11" w:rsidP="001528AE">
            <w:pPr>
              <w:ind w:firstLine="0"/>
              <w:rPr>
                <w:szCs w:val="28"/>
              </w:rPr>
            </w:pPr>
          </w:p>
        </w:tc>
        <w:tc>
          <w:tcPr>
            <w:tcW w:w="426" w:type="dxa"/>
          </w:tcPr>
          <w:p w:rsidR="00F91840" w:rsidRPr="001528AE" w:rsidRDefault="00F91840" w:rsidP="00714455">
            <w:pPr>
              <w:ind w:firstLine="0"/>
              <w:rPr>
                <w:szCs w:val="28"/>
              </w:rPr>
            </w:pPr>
          </w:p>
        </w:tc>
        <w:tc>
          <w:tcPr>
            <w:tcW w:w="3118" w:type="dxa"/>
            <w:tcMar>
              <w:left w:w="142" w:type="dxa"/>
              <w:right w:w="142" w:type="dxa"/>
            </w:tcMar>
          </w:tcPr>
          <w:p w:rsidR="00F91840" w:rsidRPr="001528AE" w:rsidRDefault="00F91840" w:rsidP="00714455">
            <w:pPr>
              <w:ind w:firstLine="0"/>
              <w:rPr>
                <w:szCs w:val="28"/>
              </w:rPr>
            </w:pPr>
          </w:p>
        </w:tc>
        <w:tc>
          <w:tcPr>
            <w:tcW w:w="284" w:type="dxa"/>
          </w:tcPr>
          <w:p w:rsidR="00F91840" w:rsidRPr="001528AE" w:rsidRDefault="00F91840" w:rsidP="001528AE">
            <w:pPr>
              <w:ind w:firstLine="0"/>
              <w:rPr>
                <w:szCs w:val="28"/>
              </w:rPr>
            </w:pPr>
          </w:p>
        </w:tc>
        <w:tc>
          <w:tcPr>
            <w:tcW w:w="3194" w:type="dxa"/>
            <w:tcMar>
              <w:left w:w="142" w:type="dxa"/>
              <w:right w:w="142" w:type="dxa"/>
            </w:tcMar>
          </w:tcPr>
          <w:p w:rsidR="00F91840" w:rsidRPr="001528AE" w:rsidRDefault="00F91840" w:rsidP="001528AE">
            <w:pPr>
              <w:ind w:firstLine="0"/>
              <w:rPr>
                <w:szCs w:val="28"/>
              </w:rPr>
            </w:pPr>
          </w:p>
        </w:tc>
      </w:tr>
      <w:tr w:rsidR="00F91840" w:rsidRPr="001528AE" w:rsidTr="002A3710">
        <w:tc>
          <w:tcPr>
            <w:tcW w:w="2812" w:type="dxa"/>
            <w:tcMar>
              <w:left w:w="142" w:type="dxa"/>
              <w:right w:w="142" w:type="dxa"/>
            </w:tcMar>
          </w:tcPr>
          <w:p w:rsidR="00F91840" w:rsidRPr="001528AE" w:rsidRDefault="00F91840" w:rsidP="001528AE">
            <w:pPr>
              <w:ind w:firstLine="0"/>
              <w:rPr>
                <w:szCs w:val="28"/>
              </w:rPr>
            </w:pPr>
            <w:r w:rsidRPr="001528AE">
              <w:rPr>
                <w:szCs w:val="28"/>
              </w:rPr>
              <w:t>Начальник Департамента</w:t>
            </w:r>
          </w:p>
        </w:tc>
        <w:tc>
          <w:tcPr>
            <w:tcW w:w="426" w:type="dxa"/>
          </w:tcPr>
          <w:p w:rsidR="00F91840" w:rsidRDefault="00F91840" w:rsidP="00714455">
            <w:pPr>
              <w:ind w:firstLine="0"/>
              <w:rPr>
                <w:szCs w:val="28"/>
              </w:rPr>
            </w:pPr>
          </w:p>
        </w:tc>
        <w:tc>
          <w:tcPr>
            <w:tcW w:w="3118" w:type="dxa"/>
            <w:tcMar>
              <w:left w:w="142" w:type="dxa"/>
              <w:right w:w="142" w:type="dxa"/>
            </w:tcMar>
          </w:tcPr>
          <w:p w:rsidR="00F91840" w:rsidRDefault="00F91840" w:rsidP="0071445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Митрополит</w:t>
            </w:r>
            <w:r w:rsidRPr="001528AE">
              <w:rPr>
                <w:szCs w:val="28"/>
              </w:rPr>
              <w:t xml:space="preserve"> Томский </w:t>
            </w:r>
          </w:p>
          <w:p w:rsidR="00F91840" w:rsidRPr="001528AE" w:rsidRDefault="00F91840" w:rsidP="00714455">
            <w:pPr>
              <w:ind w:firstLine="0"/>
              <w:rPr>
                <w:szCs w:val="28"/>
              </w:rPr>
            </w:pPr>
            <w:r w:rsidRPr="001528AE">
              <w:rPr>
                <w:szCs w:val="28"/>
              </w:rPr>
              <w:t xml:space="preserve">и </w:t>
            </w:r>
            <w:proofErr w:type="spellStart"/>
            <w:r w:rsidRPr="001528AE">
              <w:rPr>
                <w:szCs w:val="28"/>
              </w:rPr>
              <w:t>Асиновский</w:t>
            </w:r>
            <w:proofErr w:type="spellEnd"/>
            <w:r w:rsidRPr="001528AE">
              <w:rPr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F91840" w:rsidRDefault="00F91840" w:rsidP="001528AE">
            <w:pPr>
              <w:ind w:firstLine="0"/>
              <w:rPr>
                <w:szCs w:val="28"/>
              </w:rPr>
            </w:pPr>
          </w:p>
        </w:tc>
        <w:tc>
          <w:tcPr>
            <w:tcW w:w="3194" w:type="dxa"/>
            <w:tcMar>
              <w:left w:w="142" w:type="dxa"/>
              <w:right w:w="142" w:type="dxa"/>
            </w:tcMar>
          </w:tcPr>
          <w:p w:rsidR="00F91840" w:rsidRPr="001528AE" w:rsidRDefault="00F91840" w:rsidP="001528A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Епископ </w:t>
            </w:r>
            <w:proofErr w:type="spellStart"/>
            <w:r>
              <w:rPr>
                <w:szCs w:val="28"/>
              </w:rPr>
              <w:t>Колпашевский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Стрежевской</w:t>
            </w:r>
            <w:proofErr w:type="spellEnd"/>
          </w:p>
        </w:tc>
      </w:tr>
      <w:tr w:rsidR="00F91840" w:rsidRPr="001528AE" w:rsidTr="002A3710">
        <w:trPr>
          <w:trHeight w:val="1324"/>
        </w:trPr>
        <w:tc>
          <w:tcPr>
            <w:tcW w:w="2812" w:type="dxa"/>
            <w:tcMar>
              <w:left w:w="142" w:type="dxa"/>
              <w:right w:w="142" w:type="dxa"/>
            </w:tcMar>
          </w:tcPr>
          <w:p w:rsidR="00F91840" w:rsidRDefault="00F91840" w:rsidP="001528AE">
            <w:pPr>
              <w:ind w:firstLine="0"/>
              <w:rPr>
                <w:szCs w:val="28"/>
              </w:rPr>
            </w:pPr>
          </w:p>
          <w:p w:rsidR="00F91840" w:rsidRDefault="00F91840" w:rsidP="001528AE">
            <w:pPr>
              <w:ind w:firstLine="0"/>
              <w:rPr>
                <w:szCs w:val="28"/>
              </w:rPr>
            </w:pPr>
            <w:r w:rsidRPr="001528AE">
              <w:rPr>
                <w:szCs w:val="28"/>
              </w:rPr>
              <w:t xml:space="preserve">_________________  </w:t>
            </w:r>
          </w:p>
          <w:p w:rsidR="00F91840" w:rsidRPr="001528AE" w:rsidRDefault="00F91840" w:rsidP="001528AE">
            <w:pPr>
              <w:ind w:firstLine="0"/>
              <w:rPr>
                <w:szCs w:val="28"/>
              </w:rPr>
            </w:pPr>
            <w:r w:rsidRPr="001528AE">
              <w:rPr>
                <w:szCs w:val="28"/>
              </w:rPr>
              <w:t>А.</w:t>
            </w:r>
            <w:r>
              <w:rPr>
                <w:szCs w:val="28"/>
              </w:rPr>
              <w:t xml:space="preserve"> </w:t>
            </w:r>
            <w:r w:rsidRPr="001528AE">
              <w:rPr>
                <w:szCs w:val="28"/>
              </w:rPr>
              <w:t>А.</w:t>
            </w:r>
            <w:r>
              <w:rPr>
                <w:szCs w:val="28"/>
              </w:rPr>
              <w:t xml:space="preserve"> </w:t>
            </w:r>
            <w:r w:rsidRPr="001528AE">
              <w:rPr>
                <w:szCs w:val="28"/>
              </w:rPr>
              <w:t>Щипков</w:t>
            </w:r>
          </w:p>
        </w:tc>
        <w:tc>
          <w:tcPr>
            <w:tcW w:w="426" w:type="dxa"/>
          </w:tcPr>
          <w:p w:rsidR="00F91840" w:rsidRDefault="00F91840" w:rsidP="00714455">
            <w:pPr>
              <w:ind w:firstLine="0"/>
              <w:rPr>
                <w:szCs w:val="28"/>
              </w:rPr>
            </w:pPr>
          </w:p>
        </w:tc>
        <w:tc>
          <w:tcPr>
            <w:tcW w:w="3118" w:type="dxa"/>
            <w:tcMar>
              <w:left w:w="142" w:type="dxa"/>
              <w:right w:w="142" w:type="dxa"/>
            </w:tcMar>
          </w:tcPr>
          <w:p w:rsidR="00F91840" w:rsidRDefault="00F91840" w:rsidP="00714455">
            <w:pPr>
              <w:ind w:firstLine="0"/>
              <w:rPr>
                <w:szCs w:val="28"/>
              </w:rPr>
            </w:pPr>
          </w:p>
          <w:p w:rsidR="00F91840" w:rsidRPr="001528AE" w:rsidRDefault="00F91840" w:rsidP="00714455">
            <w:pPr>
              <w:ind w:firstLine="0"/>
              <w:rPr>
                <w:szCs w:val="28"/>
              </w:rPr>
            </w:pPr>
            <w:r w:rsidRPr="001528AE">
              <w:rPr>
                <w:szCs w:val="28"/>
              </w:rPr>
              <w:t>__________________   Ростислав</w:t>
            </w:r>
          </w:p>
        </w:tc>
        <w:tc>
          <w:tcPr>
            <w:tcW w:w="284" w:type="dxa"/>
          </w:tcPr>
          <w:p w:rsidR="00F91840" w:rsidRDefault="00F91840" w:rsidP="002A3710">
            <w:pPr>
              <w:ind w:firstLine="0"/>
              <w:rPr>
                <w:szCs w:val="28"/>
              </w:rPr>
            </w:pPr>
          </w:p>
        </w:tc>
        <w:tc>
          <w:tcPr>
            <w:tcW w:w="3194" w:type="dxa"/>
            <w:tcMar>
              <w:left w:w="142" w:type="dxa"/>
              <w:right w:w="142" w:type="dxa"/>
            </w:tcMar>
          </w:tcPr>
          <w:p w:rsidR="00F91840" w:rsidRDefault="00F91840" w:rsidP="002A3710">
            <w:pPr>
              <w:ind w:firstLine="0"/>
              <w:rPr>
                <w:szCs w:val="28"/>
              </w:rPr>
            </w:pPr>
          </w:p>
          <w:p w:rsidR="00F91840" w:rsidRPr="001528AE" w:rsidRDefault="00F91840" w:rsidP="002A3710">
            <w:pPr>
              <w:ind w:firstLine="0"/>
              <w:rPr>
                <w:szCs w:val="28"/>
              </w:rPr>
            </w:pPr>
            <w:r w:rsidRPr="001528AE">
              <w:rPr>
                <w:szCs w:val="28"/>
              </w:rPr>
              <w:t xml:space="preserve">__________________   </w:t>
            </w:r>
            <w:proofErr w:type="spellStart"/>
            <w:r>
              <w:rPr>
                <w:szCs w:val="28"/>
              </w:rPr>
              <w:t>Силуан</w:t>
            </w:r>
            <w:proofErr w:type="spellEnd"/>
          </w:p>
        </w:tc>
      </w:tr>
    </w:tbl>
    <w:p w:rsidR="00F91840" w:rsidRPr="00CB6EBF" w:rsidRDefault="00F91840" w:rsidP="00D05587">
      <w:pPr>
        <w:ind w:left="113"/>
        <w:jc w:val="right"/>
        <w:rPr>
          <w:szCs w:val="28"/>
        </w:rPr>
        <w:sectPr w:rsidR="00F91840" w:rsidRPr="00CB6EBF" w:rsidSect="00F15C11">
          <w:headerReference w:type="even" r:id="rId7"/>
          <w:headerReference w:type="default" r:id="rId8"/>
          <w:pgSz w:w="11906" w:h="16838"/>
          <w:pgMar w:top="1134" w:right="851" w:bottom="851" w:left="1276" w:header="709" w:footer="709" w:gutter="0"/>
          <w:cols w:space="708"/>
          <w:titlePg/>
          <w:docGrid w:linePitch="381"/>
        </w:sectPr>
      </w:pPr>
    </w:p>
    <w:p w:rsidR="00F91840" w:rsidRPr="00CB6EBF" w:rsidRDefault="00F91840" w:rsidP="00C408B5">
      <w:pPr>
        <w:spacing w:line="240" w:lineRule="auto"/>
        <w:jc w:val="left"/>
        <w:rPr>
          <w:szCs w:val="28"/>
        </w:rPr>
      </w:pPr>
    </w:p>
    <w:sectPr w:rsidR="00F91840" w:rsidRPr="00CB6EBF" w:rsidSect="00D05587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B8C" w:rsidRDefault="004F3B8C">
      <w:r>
        <w:separator/>
      </w:r>
    </w:p>
  </w:endnote>
  <w:endnote w:type="continuationSeparator" w:id="0">
    <w:p w:rsidR="004F3B8C" w:rsidRDefault="004F3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B8C" w:rsidRDefault="004F3B8C">
      <w:r>
        <w:separator/>
      </w:r>
    </w:p>
  </w:footnote>
  <w:footnote w:type="continuationSeparator" w:id="0">
    <w:p w:rsidR="004F3B8C" w:rsidRDefault="004F3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840" w:rsidRDefault="007C48A6" w:rsidP="00DA45C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9184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91840" w:rsidRDefault="00F91840" w:rsidP="00CB6EB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840" w:rsidRDefault="007C48A6" w:rsidP="00DA45C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9184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96033">
      <w:rPr>
        <w:rStyle w:val="a9"/>
        <w:noProof/>
      </w:rPr>
      <w:t>2</w:t>
    </w:r>
    <w:r>
      <w:rPr>
        <w:rStyle w:val="a9"/>
      </w:rPr>
      <w:fldChar w:fldCharType="end"/>
    </w:r>
  </w:p>
  <w:p w:rsidR="00F91840" w:rsidRDefault="00F91840" w:rsidP="00CB6EBF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235BC"/>
    <w:multiLevelType w:val="hybridMultilevel"/>
    <w:tmpl w:val="7A6E3232"/>
    <w:lvl w:ilvl="0" w:tplc="DB18C4A2">
      <w:start w:val="1"/>
      <w:numFmt w:val="decimal"/>
      <w:lvlText w:val="%1."/>
      <w:lvlJc w:val="left"/>
      <w:pPr>
        <w:tabs>
          <w:tab w:val="num" w:pos="0"/>
        </w:tabs>
        <w:ind w:left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7C45038"/>
    <w:multiLevelType w:val="hybridMultilevel"/>
    <w:tmpl w:val="85AA629E"/>
    <w:lvl w:ilvl="0" w:tplc="DB18C4A2">
      <w:start w:val="1"/>
      <w:numFmt w:val="decimal"/>
      <w:lvlText w:val="%1."/>
      <w:lvlJc w:val="left"/>
      <w:pPr>
        <w:tabs>
          <w:tab w:val="num" w:pos="313"/>
        </w:tabs>
        <w:ind w:left="42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3D1"/>
    <w:rsid w:val="0002751B"/>
    <w:rsid w:val="00051D61"/>
    <w:rsid w:val="00065FB0"/>
    <w:rsid w:val="00072A3B"/>
    <w:rsid w:val="00073E8B"/>
    <w:rsid w:val="00085CFF"/>
    <w:rsid w:val="00091549"/>
    <w:rsid w:val="000A4A88"/>
    <w:rsid w:val="000D04A9"/>
    <w:rsid w:val="00131C01"/>
    <w:rsid w:val="001528AE"/>
    <w:rsid w:val="00160BC4"/>
    <w:rsid w:val="00170640"/>
    <w:rsid w:val="00172009"/>
    <w:rsid w:val="001817F0"/>
    <w:rsid w:val="00182833"/>
    <w:rsid w:val="0018566D"/>
    <w:rsid w:val="001923D1"/>
    <w:rsid w:val="001942FD"/>
    <w:rsid w:val="00196033"/>
    <w:rsid w:val="001A72E5"/>
    <w:rsid w:val="001B4B6F"/>
    <w:rsid w:val="001C06C1"/>
    <w:rsid w:val="001C6067"/>
    <w:rsid w:val="001F52EC"/>
    <w:rsid w:val="001F7E84"/>
    <w:rsid w:val="0021041D"/>
    <w:rsid w:val="00212FE3"/>
    <w:rsid w:val="002209B1"/>
    <w:rsid w:val="00221B61"/>
    <w:rsid w:val="00241190"/>
    <w:rsid w:val="002536B2"/>
    <w:rsid w:val="002677A2"/>
    <w:rsid w:val="002755BE"/>
    <w:rsid w:val="00275A52"/>
    <w:rsid w:val="0027632D"/>
    <w:rsid w:val="00292309"/>
    <w:rsid w:val="002A3710"/>
    <w:rsid w:val="002B7460"/>
    <w:rsid w:val="002C77E7"/>
    <w:rsid w:val="002E654F"/>
    <w:rsid w:val="00310C44"/>
    <w:rsid w:val="00326CD1"/>
    <w:rsid w:val="00342E9A"/>
    <w:rsid w:val="003509BF"/>
    <w:rsid w:val="003563CD"/>
    <w:rsid w:val="0036607A"/>
    <w:rsid w:val="003961ED"/>
    <w:rsid w:val="003B0C98"/>
    <w:rsid w:val="003B799F"/>
    <w:rsid w:val="003D0490"/>
    <w:rsid w:val="003E1D1A"/>
    <w:rsid w:val="003E6457"/>
    <w:rsid w:val="00407032"/>
    <w:rsid w:val="00413DAC"/>
    <w:rsid w:val="00440937"/>
    <w:rsid w:val="00451345"/>
    <w:rsid w:val="00452423"/>
    <w:rsid w:val="00491C96"/>
    <w:rsid w:val="004A0382"/>
    <w:rsid w:val="004B2B76"/>
    <w:rsid w:val="004C02C3"/>
    <w:rsid w:val="004C3851"/>
    <w:rsid w:val="004D2BAC"/>
    <w:rsid w:val="004E593F"/>
    <w:rsid w:val="004F3B8C"/>
    <w:rsid w:val="004F487B"/>
    <w:rsid w:val="005007D4"/>
    <w:rsid w:val="0052199C"/>
    <w:rsid w:val="00540E3B"/>
    <w:rsid w:val="0056194A"/>
    <w:rsid w:val="0056387B"/>
    <w:rsid w:val="00571CF8"/>
    <w:rsid w:val="00577F89"/>
    <w:rsid w:val="00581E93"/>
    <w:rsid w:val="005D08A4"/>
    <w:rsid w:val="00602F93"/>
    <w:rsid w:val="00612D94"/>
    <w:rsid w:val="006237B1"/>
    <w:rsid w:val="00632997"/>
    <w:rsid w:val="00641070"/>
    <w:rsid w:val="00642DC8"/>
    <w:rsid w:val="006467E5"/>
    <w:rsid w:val="00657E10"/>
    <w:rsid w:val="0067447E"/>
    <w:rsid w:val="006C418E"/>
    <w:rsid w:val="006D4D18"/>
    <w:rsid w:val="006E6EAE"/>
    <w:rsid w:val="006F2F2C"/>
    <w:rsid w:val="00701335"/>
    <w:rsid w:val="00704500"/>
    <w:rsid w:val="00714455"/>
    <w:rsid w:val="00722545"/>
    <w:rsid w:val="007249C8"/>
    <w:rsid w:val="0074530B"/>
    <w:rsid w:val="00754389"/>
    <w:rsid w:val="00773427"/>
    <w:rsid w:val="00794727"/>
    <w:rsid w:val="00795F08"/>
    <w:rsid w:val="007C48A6"/>
    <w:rsid w:val="007D2C19"/>
    <w:rsid w:val="00805A16"/>
    <w:rsid w:val="00812FCA"/>
    <w:rsid w:val="00816785"/>
    <w:rsid w:val="00823B9A"/>
    <w:rsid w:val="00827D9C"/>
    <w:rsid w:val="008444DF"/>
    <w:rsid w:val="00857039"/>
    <w:rsid w:val="00865DB7"/>
    <w:rsid w:val="00874FB9"/>
    <w:rsid w:val="00892C84"/>
    <w:rsid w:val="008B08D3"/>
    <w:rsid w:val="008B1479"/>
    <w:rsid w:val="008C4EA4"/>
    <w:rsid w:val="008C7CEB"/>
    <w:rsid w:val="008F41EE"/>
    <w:rsid w:val="008F4376"/>
    <w:rsid w:val="008F7196"/>
    <w:rsid w:val="00940DA4"/>
    <w:rsid w:val="00960335"/>
    <w:rsid w:val="0097086F"/>
    <w:rsid w:val="009A03BA"/>
    <w:rsid w:val="009C1B95"/>
    <w:rsid w:val="009C5174"/>
    <w:rsid w:val="009D5054"/>
    <w:rsid w:val="009D67E9"/>
    <w:rsid w:val="009E23E9"/>
    <w:rsid w:val="009E78D3"/>
    <w:rsid w:val="009F2A67"/>
    <w:rsid w:val="009F4FF3"/>
    <w:rsid w:val="00A01E54"/>
    <w:rsid w:val="00A024DE"/>
    <w:rsid w:val="00A12DCE"/>
    <w:rsid w:val="00A14B11"/>
    <w:rsid w:val="00A321A0"/>
    <w:rsid w:val="00A408C5"/>
    <w:rsid w:val="00A5773E"/>
    <w:rsid w:val="00A62DC8"/>
    <w:rsid w:val="00A76BF5"/>
    <w:rsid w:val="00A87228"/>
    <w:rsid w:val="00AB0C3C"/>
    <w:rsid w:val="00AB3914"/>
    <w:rsid w:val="00AD4687"/>
    <w:rsid w:val="00AD5F4F"/>
    <w:rsid w:val="00AE2BCC"/>
    <w:rsid w:val="00AE6ABC"/>
    <w:rsid w:val="00AF03EF"/>
    <w:rsid w:val="00B049C8"/>
    <w:rsid w:val="00B31799"/>
    <w:rsid w:val="00B54CE6"/>
    <w:rsid w:val="00B56D77"/>
    <w:rsid w:val="00B71A55"/>
    <w:rsid w:val="00B757BD"/>
    <w:rsid w:val="00B77E58"/>
    <w:rsid w:val="00BA3E32"/>
    <w:rsid w:val="00BA4664"/>
    <w:rsid w:val="00BB23C7"/>
    <w:rsid w:val="00BD05AC"/>
    <w:rsid w:val="00BE2574"/>
    <w:rsid w:val="00BE3EF9"/>
    <w:rsid w:val="00BF653D"/>
    <w:rsid w:val="00C13A74"/>
    <w:rsid w:val="00C2395F"/>
    <w:rsid w:val="00C408B5"/>
    <w:rsid w:val="00C6094D"/>
    <w:rsid w:val="00C654EE"/>
    <w:rsid w:val="00C778E9"/>
    <w:rsid w:val="00C97507"/>
    <w:rsid w:val="00C97C34"/>
    <w:rsid w:val="00CA0F38"/>
    <w:rsid w:val="00CA1DCC"/>
    <w:rsid w:val="00CB0F57"/>
    <w:rsid w:val="00CB6EBF"/>
    <w:rsid w:val="00CC52B4"/>
    <w:rsid w:val="00CC6A82"/>
    <w:rsid w:val="00CE11BD"/>
    <w:rsid w:val="00D035E1"/>
    <w:rsid w:val="00D05587"/>
    <w:rsid w:val="00D3018B"/>
    <w:rsid w:val="00D45683"/>
    <w:rsid w:val="00D503C2"/>
    <w:rsid w:val="00D6367A"/>
    <w:rsid w:val="00D673FA"/>
    <w:rsid w:val="00D70D1A"/>
    <w:rsid w:val="00D73F06"/>
    <w:rsid w:val="00DA45C3"/>
    <w:rsid w:val="00DA5429"/>
    <w:rsid w:val="00DB2534"/>
    <w:rsid w:val="00DC07A3"/>
    <w:rsid w:val="00DC2425"/>
    <w:rsid w:val="00DC4B03"/>
    <w:rsid w:val="00DF5577"/>
    <w:rsid w:val="00E00521"/>
    <w:rsid w:val="00E04B7F"/>
    <w:rsid w:val="00E2666E"/>
    <w:rsid w:val="00E30249"/>
    <w:rsid w:val="00E30379"/>
    <w:rsid w:val="00E37938"/>
    <w:rsid w:val="00E61BB2"/>
    <w:rsid w:val="00E65549"/>
    <w:rsid w:val="00E8394F"/>
    <w:rsid w:val="00E83BAD"/>
    <w:rsid w:val="00E9079C"/>
    <w:rsid w:val="00E977F1"/>
    <w:rsid w:val="00EA029C"/>
    <w:rsid w:val="00EC7DCF"/>
    <w:rsid w:val="00ED6328"/>
    <w:rsid w:val="00ED7CFA"/>
    <w:rsid w:val="00F0055F"/>
    <w:rsid w:val="00F05448"/>
    <w:rsid w:val="00F113E5"/>
    <w:rsid w:val="00F144F7"/>
    <w:rsid w:val="00F15C11"/>
    <w:rsid w:val="00F45868"/>
    <w:rsid w:val="00F51D8C"/>
    <w:rsid w:val="00F543D6"/>
    <w:rsid w:val="00F70652"/>
    <w:rsid w:val="00F732B4"/>
    <w:rsid w:val="00F7494E"/>
    <w:rsid w:val="00F91840"/>
    <w:rsid w:val="00F9388D"/>
    <w:rsid w:val="00F97ADF"/>
    <w:rsid w:val="00FA0A85"/>
    <w:rsid w:val="00FC6A28"/>
    <w:rsid w:val="00FD7421"/>
    <w:rsid w:val="00FE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ED"/>
    <w:pPr>
      <w:spacing w:line="360" w:lineRule="exact"/>
      <w:ind w:firstLine="72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autoRedefine/>
    <w:uiPriority w:val="99"/>
    <w:rsid w:val="00E65549"/>
    <w:rPr>
      <w:rFonts w:cs="Arial"/>
      <w:szCs w:val="19"/>
    </w:rPr>
  </w:style>
  <w:style w:type="paragraph" w:customStyle="1" w:styleId="a3">
    <w:name w:val="анкета"/>
    <w:basedOn w:val="a"/>
    <w:autoRedefine/>
    <w:uiPriority w:val="99"/>
    <w:rsid w:val="00275A52"/>
    <w:pPr>
      <w:tabs>
        <w:tab w:val="left" w:pos="2160"/>
      </w:tabs>
      <w:spacing w:line="240" w:lineRule="auto"/>
    </w:pPr>
    <w:rPr>
      <w:rFonts w:cs="Calibri"/>
      <w:sz w:val="24"/>
      <w:szCs w:val="24"/>
      <w:lang w:eastAsia="ar-SA"/>
    </w:rPr>
  </w:style>
  <w:style w:type="character" w:styleId="a4">
    <w:name w:val="Strong"/>
    <w:uiPriority w:val="99"/>
    <w:qFormat/>
    <w:rsid w:val="001923D1"/>
    <w:rPr>
      <w:rFonts w:cs="Times New Roman"/>
      <w:b/>
    </w:rPr>
  </w:style>
  <w:style w:type="character" w:styleId="a5">
    <w:name w:val="Emphasis"/>
    <w:uiPriority w:val="99"/>
    <w:qFormat/>
    <w:rsid w:val="001923D1"/>
    <w:rPr>
      <w:rFonts w:cs="Times New Roman"/>
      <w:i/>
    </w:rPr>
  </w:style>
  <w:style w:type="table" w:styleId="a6">
    <w:name w:val="Table Grid"/>
    <w:basedOn w:val="a1"/>
    <w:uiPriority w:val="99"/>
    <w:rsid w:val="00ED7CFA"/>
    <w:pPr>
      <w:spacing w:line="360" w:lineRule="exact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B6E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7E0148"/>
    <w:rPr>
      <w:sz w:val="28"/>
      <w:szCs w:val="20"/>
    </w:rPr>
  </w:style>
  <w:style w:type="character" w:styleId="a9">
    <w:name w:val="page number"/>
    <w:uiPriority w:val="99"/>
    <w:rsid w:val="00CB6EBF"/>
    <w:rPr>
      <w:rFonts w:cs="Times New Roman"/>
    </w:rPr>
  </w:style>
  <w:style w:type="paragraph" w:styleId="aa">
    <w:name w:val="footer"/>
    <w:basedOn w:val="a"/>
    <w:link w:val="ab"/>
    <w:uiPriority w:val="99"/>
    <w:rsid w:val="003B799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3B799F"/>
    <w:rPr>
      <w:rFonts w:cs="Times New Roman"/>
      <w:sz w:val="28"/>
    </w:rPr>
  </w:style>
  <w:style w:type="paragraph" w:customStyle="1" w:styleId="ConsPlusNormal">
    <w:name w:val="ConsPlusNormal"/>
    <w:uiPriority w:val="99"/>
    <w:rsid w:val="00CC52B4"/>
    <w:pPr>
      <w:widowControl w:val="0"/>
      <w:autoSpaceDE w:val="0"/>
      <w:autoSpaceDN w:val="0"/>
    </w:pPr>
    <w:rPr>
      <w:sz w:val="28"/>
    </w:rPr>
  </w:style>
  <w:style w:type="paragraph" w:styleId="ac">
    <w:name w:val="Balloon Text"/>
    <w:basedOn w:val="a"/>
    <w:link w:val="ad"/>
    <w:uiPriority w:val="99"/>
    <w:rsid w:val="00571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571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ED"/>
    <w:pPr>
      <w:spacing w:line="360" w:lineRule="exact"/>
      <w:ind w:firstLine="72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autoRedefine/>
    <w:uiPriority w:val="99"/>
    <w:rsid w:val="00E65549"/>
    <w:rPr>
      <w:rFonts w:cs="Arial"/>
      <w:szCs w:val="19"/>
    </w:rPr>
  </w:style>
  <w:style w:type="paragraph" w:customStyle="1" w:styleId="a3">
    <w:name w:val="анкета"/>
    <w:basedOn w:val="a"/>
    <w:autoRedefine/>
    <w:uiPriority w:val="99"/>
    <w:rsid w:val="00275A52"/>
    <w:pPr>
      <w:tabs>
        <w:tab w:val="left" w:pos="2160"/>
      </w:tabs>
      <w:spacing w:line="240" w:lineRule="auto"/>
    </w:pPr>
    <w:rPr>
      <w:rFonts w:cs="Calibri"/>
      <w:sz w:val="24"/>
      <w:szCs w:val="24"/>
      <w:lang w:eastAsia="ar-SA"/>
    </w:rPr>
  </w:style>
  <w:style w:type="character" w:styleId="a4">
    <w:name w:val="Strong"/>
    <w:uiPriority w:val="99"/>
    <w:qFormat/>
    <w:rsid w:val="001923D1"/>
    <w:rPr>
      <w:rFonts w:cs="Times New Roman"/>
      <w:b/>
    </w:rPr>
  </w:style>
  <w:style w:type="character" w:styleId="a5">
    <w:name w:val="Emphasis"/>
    <w:uiPriority w:val="99"/>
    <w:qFormat/>
    <w:rsid w:val="001923D1"/>
    <w:rPr>
      <w:rFonts w:cs="Times New Roman"/>
      <w:i/>
    </w:rPr>
  </w:style>
  <w:style w:type="table" w:styleId="a6">
    <w:name w:val="Table Grid"/>
    <w:basedOn w:val="a1"/>
    <w:uiPriority w:val="99"/>
    <w:rsid w:val="00ED7CFA"/>
    <w:pPr>
      <w:spacing w:line="360" w:lineRule="exact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B6E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7E0148"/>
    <w:rPr>
      <w:sz w:val="28"/>
      <w:szCs w:val="20"/>
    </w:rPr>
  </w:style>
  <w:style w:type="character" w:styleId="a9">
    <w:name w:val="page number"/>
    <w:uiPriority w:val="99"/>
    <w:rsid w:val="00CB6EBF"/>
    <w:rPr>
      <w:rFonts w:cs="Times New Roman"/>
    </w:rPr>
  </w:style>
  <w:style w:type="paragraph" w:styleId="aa">
    <w:name w:val="footer"/>
    <w:basedOn w:val="a"/>
    <w:link w:val="ab"/>
    <w:uiPriority w:val="99"/>
    <w:rsid w:val="003B799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3B799F"/>
    <w:rPr>
      <w:rFonts w:cs="Times New Roman"/>
      <w:sz w:val="28"/>
    </w:rPr>
  </w:style>
  <w:style w:type="paragraph" w:customStyle="1" w:styleId="ConsPlusNormal">
    <w:name w:val="ConsPlusNormal"/>
    <w:uiPriority w:val="99"/>
    <w:rsid w:val="00CC52B4"/>
    <w:pPr>
      <w:widowControl w:val="0"/>
      <w:autoSpaceDE w:val="0"/>
      <w:autoSpaceDN w:val="0"/>
    </w:pPr>
    <w:rPr>
      <w:sz w:val="28"/>
    </w:rPr>
  </w:style>
  <w:style w:type="paragraph" w:styleId="ac">
    <w:name w:val="Balloon Text"/>
    <w:basedOn w:val="a"/>
    <w:link w:val="ad"/>
    <w:uiPriority w:val="99"/>
    <w:rsid w:val="00571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571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Томская епархия РПЦ</Company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Степаненко М.В.</dc:creator>
  <cp:lastModifiedBy>User</cp:lastModifiedBy>
  <cp:revision>3</cp:revision>
  <cp:lastPrinted>2015-09-09T04:22:00Z</cp:lastPrinted>
  <dcterms:created xsi:type="dcterms:W3CDTF">2015-11-06T08:48:00Z</dcterms:created>
  <dcterms:modified xsi:type="dcterms:W3CDTF">2015-11-06T09:10:00Z</dcterms:modified>
</cp:coreProperties>
</file>